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83439559"/>
    <w:bookmarkStart w:id="1" w:name="_Toc382384942"/>
    <w:bookmarkStart w:id="2" w:name="_Toc382385198"/>
    <w:bookmarkStart w:id="3" w:name="_Toc382388919"/>
    <w:p w14:paraId="14E8AB7E" w14:textId="4056D23E" w:rsidR="00AA69CC" w:rsidRPr="009B7394" w:rsidRDefault="00A2316A" w:rsidP="00636ED8">
      <w:pPr>
        <w:pStyle w:val="Documentnameheader"/>
        <w:rPr>
          <w:rFonts w:ascii="Tahoma" w:hAnsi="Tahoma" w:cs="Tahoma"/>
        </w:rPr>
      </w:pPr>
      <w:sdt>
        <w:sdtPr>
          <w:rPr>
            <w:rStyle w:val="DocumentnameheaderChar"/>
            <w:rFonts w:ascii="Tahoma" w:hAnsi="Tahoma" w:cs="Tahoma"/>
            <w:b/>
          </w:rPr>
          <w:alias w:val="Document name"/>
          <w:tag w:val="Template name"/>
          <w:id w:val="1704436313"/>
          <w:placeholder>
            <w:docPart w:val="3BD47469BEB5499AABD82990EBD408BD"/>
          </w:placeholder>
        </w:sdtPr>
        <w:sdtEndPr>
          <w:rPr>
            <w:rStyle w:val="DocumentnameheaderChar"/>
          </w:rPr>
        </w:sdtEndPr>
        <w:sdtContent>
          <w:bookmarkEnd w:id="1"/>
          <w:bookmarkEnd w:id="2"/>
          <w:bookmarkEnd w:id="3"/>
          <w:r w:rsidR="00A44851" w:rsidRPr="009B7394">
            <w:rPr>
              <w:rStyle w:val="DocumentnameheaderChar"/>
              <w:rFonts w:ascii="Tahoma" w:hAnsi="Tahoma" w:cs="Tahoma"/>
              <w:b/>
            </w:rPr>
            <w:t>Equality Analysis</w:t>
          </w:r>
        </w:sdtContent>
      </w:sdt>
      <w:bookmarkEnd w:id="0"/>
      <w:r w:rsidR="00803C3E" w:rsidRPr="009B7394">
        <w:rPr>
          <w:rFonts w:ascii="Tahoma" w:hAnsi="Tahoma" w:cs="Tahoma"/>
        </w:rPr>
        <w:tab/>
      </w:r>
    </w:p>
    <w:p w14:paraId="72A4091F" w14:textId="2E764298" w:rsidR="00CE6AEA" w:rsidRPr="009B7394" w:rsidRDefault="00D80FDE" w:rsidP="00D40896">
      <w:pPr>
        <w:pStyle w:val="Documentnameheader"/>
        <w:spacing w:after="0"/>
        <w:rPr>
          <w:rFonts w:ascii="Tahoma" w:hAnsi="Tahoma" w:cs="Tahoma"/>
          <w:b w:val="0"/>
          <w:sz w:val="22"/>
          <w:szCs w:val="22"/>
        </w:rPr>
      </w:pPr>
      <w:r w:rsidRPr="009B7394">
        <w:rPr>
          <w:rFonts w:ascii="Tahoma" w:hAnsi="Tahoma" w:cs="Tahoma"/>
          <w:b w:val="0"/>
          <w:sz w:val="22"/>
          <w:szCs w:val="22"/>
        </w:rPr>
        <w:t>This form</w:t>
      </w:r>
      <w:r w:rsidR="00AA69CC" w:rsidRPr="009B7394">
        <w:rPr>
          <w:rFonts w:ascii="Tahoma" w:hAnsi="Tahoma" w:cs="Tahoma"/>
          <w:b w:val="0"/>
          <w:sz w:val="22"/>
          <w:szCs w:val="22"/>
        </w:rPr>
        <w:t xml:space="preserve"> enables you to reflect on </w:t>
      </w:r>
      <w:r w:rsidR="002A5F2C" w:rsidRPr="009B7394">
        <w:rPr>
          <w:rFonts w:ascii="Tahoma" w:hAnsi="Tahoma" w:cs="Tahoma"/>
          <w:b w:val="0"/>
          <w:sz w:val="22"/>
          <w:szCs w:val="22"/>
        </w:rPr>
        <w:t xml:space="preserve">your </w:t>
      </w:r>
      <w:r w:rsidR="00AA69CC" w:rsidRPr="009B7394">
        <w:rPr>
          <w:rFonts w:ascii="Tahoma" w:hAnsi="Tahoma" w:cs="Tahoma"/>
          <w:b w:val="0"/>
          <w:sz w:val="22"/>
          <w:szCs w:val="22"/>
        </w:rPr>
        <w:t xml:space="preserve">proposed activity, </w:t>
      </w:r>
      <w:r w:rsidR="002A5F2C" w:rsidRPr="009B7394">
        <w:rPr>
          <w:rFonts w:ascii="Tahoma" w:hAnsi="Tahoma" w:cs="Tahoma"/>
          <w:b w:val="0"/>
          <w:sz w:val="22"/>
          <w:szCs w:val="22"/>
        </w:rPr>
        <w:t xml:space="preserve">and </w:t>
      </w:r>
      <w:r w:rsidR="00AA69CC" w:rsidRPr="009B7394">
        <w:rPr>
          <w:rFonts w:ascii="Tahoma" w:hAnsi="Tahoma" w:cs="Tahoma"/>
          <w:b w:val="0"/>
          <w:sz w:val="22"/>
          <w:szCs w:val="22"/>
        </w:rPr>
        <w:t xml:space="preserve">to assess the potential positive and negative impacts it might </w:t>
      </w:r>
      <w:r w:rsidR="0039277C">
        <w:rPr>
          <w:rFonts w:ascii="Tahoma" w:hAnsi="Tahoma" w:cs="Tahoma"/>
          <w:b w:val="0"/>
          <w:sz w:val="22"/>
          <w:szCs w:val="22"/>
        </w:rPr>
        <w:t>have on different members of the</w:t>
      </w:r>
      <w:r w:rsidR="00AA69CC" w:rsidRPr="009B7394">
        <w:rPr>
          <w:rFonts w:ascii="Tahoma" w:hAnsi="Tahoma" w:cs="Tahoma"/>
          <w:b w:val="0"/>
          <w:sz w:val="22"/>
          <w:szCs w:val="22"/>
        </w:rPr>
        <w:t xml:space="preserve"> community. The E</w:t>
      </w:r>
      <w:r w:rsidR="009461A3">
        <w:rPr>
          <w:rFonts w:ascii="Tahoma" w:hAnsi="Tahoma" w:cs="Tahoma"/>
          <w:b w:val="0"/>
          <w:sz w:val="22"/>
          <w:szCs w:val="22"/>
        </w:rPr>
        <w:t xml:space="preserve">quality </w:t>
      </w:r>
      <w:r w:rsidR="00AA69CC" w:rsidRPr="009B7394">
        <w:rPr>
          <w:rFonts w:ascii="Tahoma" w:hAnsi="Tahoma" w:cs="Tahoma"/>
          <w:b w:val="0"/>
          <w:sz w:val="22"/>
          <w:szCs w:val="22"/>
        </w:rPr>
        <w:t>A</w:t>
      </w:r>
      <w:r w:rsidR="009461A3">
        <w:rPr>
          <w:rFonts w:ascii="Tahoma" w:hAnsi="Tahoma" w:cs="Tahoma"/>
          <w:b w:val="0"/>
          <w:sz w:val="22"/>
          <w:szCs w:val="22"/>
        </w:rPr>
        <w:t>nalysis</w:t>
      </w:r>
      <w:r w:rsidR="00AA69CC" w:rsidRPr="009B7394">
        <w:rPr>
          <w:rFonts w:ascii="Tahoma" w:hAnsi="Tahoma" w:cs="Tahoma"/>
          <w:b w:val="0"/>
          <w:sz w:val="22"/>
          <w:szCs w:val="22"/>
        </w:rPr>
        <w:t xml:space="preserve"> is designed to help you ensure your activities are meaningfully considered and not </w:t>
      </w:r>
      <w:r w:rsidR="00CF0F88">
        <w:rPr>
          <w:rFonts w:ascii="Tahoma" w:hAnsi="Tahoma" w:cs="Tahoma"/>
          <w:b w:val="0"/>
          <w:sz w:val="22"/>
          <w:szCs w:val="22"/>
        </w:rPr>
        <w:t>spend</w:t>
      </w:r>
      <w:r w:rsidR="00AA69CC" w:rsidRPr="009B7394">
        <w:rPr>
          <w:rFonts w:ascii="Tahoma" w:hAnsi="Tahoma" w:cs="Tahoma"/>
          <w:b w:val="0"/>
          <w:sz w:val="22"/>
          <w:szCs w:val="22"/>
        </w:rPr>
        <w:t xml:space="preserve">ing your time on </w:t>
      </w:r>
      <w:r w:rsidR="00745F2C">
        <w:rPr>
          <w:rFonts w:ascii="Tahoma" w:hAnsi="Tahoma" w:cs="Tahoma"/>
          <w:b w:val="0"/>
          <w:sz w:val="22"/>
          <w:szCs w:val="22"/>
        </w:rPr>
        <w:t>an</w:t>
      </w:r>
      <w:r w:rsidR="00AA69CC" w:rsidRPr="009B7394">
        <w:rPr>
          <w:rFonts w:ascii="Tahoma" w:hAnsi="Tahoma" w:cs="Tahoma"/>
          <w:b w:val="0"/>
          <w:sz w:val="22"/>
          <w:szCs w:val="22"/>
        </w:rPr>
        <w:t xml:space="preserve"> activity that will later need to be changed or disbanded due to not thinking </w:t>
      </w:r>
      <w:r w:rsidR="00A44851" w:rsidRPr="009B7394">
        <w:rPr>
          <w:rFonts w:ascii="Tahoma" w:hAnsi="Tahoma" w:cs="Tahoma"/>
          <w:b w:val="0"/>
          <w:sz w:val="22"/>
          <w:szCs w:val="22"/>
        </w:rPr>
        <w:t xml:space="preserve">about the practical </w:t>
      </w:r>
      <w:r w:rsidR="00A44851" w:rsidRPr="00F344A5">
        <w:rPr>
          <w:rFonts w:ascii="Tahoma" w:hAnsi="Tahoma" w:cs="Tahoma"/>
          <w:b w:val="0"/>
          <w:sz w:val="22"/>
          <w:szCs w:val="22"/>
        </w:rPr>
        <w:t>needs of</w:t>
      </w:r>
      <w:r w:rsidR="00AA69CC" w:rsidRPr="00F344A5">
        <w:rPr>
          <w:rFonts w:ascii="Tahoma" w:hAnsi="Tahoma" w:cs="Tahoma"/>
          <w:b w:val="0"/>
          <w:sz w:val="22"/>
          <w:szCs w:val="22"/>
        </w:rPr>
        <w:t xml:space="preserve"> </w:t>
      </w:r>
      <w:r w:rsidR="00CF0F88" w:rsidRPr="00F344A5">
        <w:rPr>
          <w:rFonts w:ascii="Tahoma" w:hAnsi="Tahoma" w:cs="Tahoma"/>
          <w:b w:val="0"/>
          <w:sz w:val="22"/>
          <w:szCs w:val="22"/>
        </w:rPr>
        <w:t>diverse communities</w:t>
      </w:r>
      <w:r w:rsidR="0039277C" w:rsidRPr="00F344A5">
        <w:rPr>
          <w:rFonts w:ascii="Tahoma" w:hAnsi="Tahoma" w:cs="Tahoma"/>
          <w:b w:val="0"/>
          <w:sz w:val="22"/>
          <w:szCs w:val="22"/>
        </w:rPr>
        <w:t xml:space="preserve"> who we are required to protect</w:t>
      </w:r>
      <w:r w:rsidR="0011555D" w:rsidRPr="00F344A5">
        <w:rPr>
          <w:rFonts w:ascii="Tahoma" w:hAnsi="Tahoma" w:cs="Tahoma"/>
          <w:b w:val="0"/>
          <w:sz w:val="22"/>
          <w:szCs w:val="22"/>
        </w:rPr>
        <w:t xml:space="preserve">. </w:t>
      </w:r>
      <w:r w:rsidR="00AA69CC" w:rsidRPr="00F344A5">
        <w:rPr>
          <w:rFonts w:ascii="Tahoma" w:hAnsi="Tahoma" w:cs="Tahoma"/>
          <w:b w:val="0"/>
          <w:sz w:val="22"/>
          <w:szCs w:val="22"/>
        </w:rPr>
        <w:t>If you have any questions about how to complete this E</w:t>
      </w:r>
      <w:r w:rsidR="009461A3" w:rsidRPr="00F344A5">
        <w:rPr>
          <w:rFonts w:ascii="Tahoma" w:hAnsi="Tahoma" w:cs="Tahoma"/>
          <w:b w:val="0"/>
          <w:sz w:val="22"/>
          <w:szCs w:val="22"/>
        </w:rPr>
        <w:t xml:space="preserve">quality </w:t>
      </w:r>
      <w:r w:rsidR="00AA69CC" w:rsidRPr="00F344A5">
        <w:rPr>
          <w:rFonts w:ascii="Tahoma" w:hAnsi="Tahoma" w:cs="Tahoma"/>
          <w:b w:val="0"/>
          <w:sz w:val="22"/>
          <w:szCs w:val="22"/>
        </w:rPr>
        <w:t>A</w:t>
      </w:r>
      <w:r w:rsidR="009461A3" w:rsidRPr="00F344A5">
        <w:rPr>
          <w:rFonts w:ascii="Tahoma" w:hAnsi="Tahoma" w:cs="Tahoma"/>
          <w:b w:val="0"/>
          <w:sz w:val="22"/>
          <w:szCs w:val="22"/>
        </w:rPr>
        <w:t>nalysis</w:t>
      </w:r>
      <w:r w:rsidR="00AA69CC" w:rsidRPr="00F344A5">
        <w:rPr>
          <w:rFonts w:ascii="Tahoma" w:hAnsi="Tahoma" w:cs="Tahoma"/>
          <w:b w:val="0"/>
          <w:sz w:val="22"/>
          <w:szCs w:val="22"/>
        </w:rPr>
        <w:t xml:space="preserve">, please read the </w:t>
      </w:r>
      <w:hyperlink r:id="rId12" w:history="1">
        <w:r w:rsidR="009461A3" w:rsidRPr="00F344A5">
          <w:rPr>
            <w:rStyle w:val="Hyperlink"/>
            <w:rFonts w:ascii="Tahoma" w:hAnsi="Tahoma" w:cs="Tahoma"/>
            <w:b w:val="0"/>
            <w:sz w:val="22"/>
            <w:szCs w:val="22"/>
          </w:rPr>
          <w:t>Guidance</w:t>
        </w:r>
      </w:hyperlink>
      <w:r w:rsidR="00AA69CC" w:rsidRPr="00F344A5">
        <w:rPr>
          <w:rFonts w:ascii="Tahoma" w:hAnsi="Tahoma" w:cs="Tahoma"/>
          <w:b w:val="0"/>
          <w:sz w:val="22"/>
          <w:szCs w:val="22"/>
        </w:rPr>
        <w:t xml:space="preserve"> or</w:t>
      </w:r>
      <w:r w:rsidR="00AA69CC" w:rsidRPr="009B7394">
        <w:rPr>
          <w:rFonts w:ascii="Tahoma" w:hAnsi="Tahoma" w:cs="Tahoma"/>
          <w:b w:val="0"/>
          <w:sz w:val="22"/>
          <w:szCs w:val="22"/>
        </w:rPr>
        <w:t xml:space="preserve"> contact the Equality and Diversity Unit: </w:t>
      </w:r>
      <w:hyperlink r:id="rId13" w:history="1">
        <w:r w:rsidR="00A44851" w:rsidRPr="009B7394">
          <w:rPr>
            <w:rStyle w:val="Hyperlink"/>
            <w:rFonts w:ascii="Tahoma" w:hAnsi="Tahoma" w:cs="Tahoma"/>
            <w:b w:val="0"/>
            <w:sz w:val="22"/>
            <w:szCs w:val="22"/>
          </w:rPr>
          <w:t>EqualityandDiversityUnit@uwe.ac.uk</w:t>
        </w:r>
      </w:hyperlink>
      <w:r w:rsidR="00AA69CC" w:rsidRPr="009B7394">
        <w:rPr>
          <w:rFonts w:ascii="Tahoma" w:hAnsi="Tahoma" w:cs="Tahoma"/>
          <w:b w:val="0"/>
          <w:sz w:val="22"/>
          <w:szCs w:val="22"/>
        </w:rPr>
        <w:t>.</w:t>
      </w:r>
    </w:p>
    <w:p w14:paraId="0EF2A185" w14:textId="43FD2689" w:rsidR="00CF0F88" w:rsidRDefault="00CF0F88" w:rsidP="00D40896">
      <w:pPr>
        <w:spacing w:after="0" w:line="240" w:lineRule="auto"/>
        <w:rPr>
          <w:rFonts w:ascii="Tahoma" w:hAnsi="Tahoma" w:cs="Tahoma"/>
        </w:rPr>
      </w:pPr>
    </w:p>
    <w:tbl>
      <w:tblPr>
        <w:tblStyle w:val="TableGrid"/>
        <w:tblW w:w="0" w:type="auto"/>
        <w:tblLook w:val="04A0" w:firstRow="1" w:lastRow="0" w:firstColumn="1" w:lastColumn="0" w:noHBand="0" w:noVBand="1"/>
      </w:tblPr>
      <w:tblGrid>
        <w:gridCol w:w="4106"/>
        <w:gridCol w:w="11051"/>
      </w:tblGrid>
      <w:tr w:rsidR="0039277C" w14:paraId="365F33B5" w14:textId="77777777" w:rsidTr="0039277C">
        <w:tc>
          <w:tcPr>
            <w:tcW w:w="4106" w:type="dxa"/>
            <w:shd w:val="clear" w:color="auto" w:fill="D9D9D9" w:themeFill="background1" w:themeFillShade="D9"/>
          </w:tcPr>
          <w:p w14:paraId="183DA685" w14:textId="62900681" w:rsidR="0039277C" w:rsidRPr="0039277C" w:rsidRDefault="0039277C" w:rsidP="0039277C">
            <w:pPr>
              <w:rPr>
                <w:rFonts w:ascii="Tahoma" w:hAnsi="Tahoma" w:cs="Tahoma"/>
                <w:b/>
                <w:sz w:val="24"/>
              </w:rPr>
            </w:pPr>
            <w:r w:rsidRPr="0039277C">
              <w:rPr>
                <w:rFonts w:ascii="Tahoma" w:hAnsi="Tahoma" w:cs="Tahoma"/>
                <w:b/>
                <w:sz w:val="24"/>
              </w:rPr>
              <w:t>Activity Title</w:t>
            </w:r>
          </w:p>
        </w:tc>
        <w:tc>
          <w:tcPr>
            <w:tcW w:w="11051" w:type="dxa"/>
          </w:tcPr>
          <w:p w14:paraId="102A006E" w14:textId="535C7AA4" w:rsidR="0039277C" w:rsidRDefault="00C34E41" w:rsidP="0039277C">
            <w:pPr>
              <w:rPr>
                <w:rFonts w:ascii="Tahoma" w:hAnsi="Tahoma" w:cs="Tahoma"/>
              </w:rPr>
            </w:pPr>
            <w:r w:rsidRPr="00C34E41">
              <w:rPr>
                <w:rFonts w:ascii="Tahoma" w:hAnsi="Tahoma" w:cs="Tahoma"/>
                <w:color w:val="0070C0"/>
              </w:rPr>
              <w:t>Glenside Relocation</w:t>
            </w:r>
            <w:r w:rsidR="00380A44">
              <w:rPr>
                <w:rFonts w:ascii="Tahoma" w:hAnsi="Tahoma" w:cs="Tahoma"/>
                <w:color w:val="0070C0"/>
              </w:rPr>
              <w:t xml:space="preserve">: Design, </w:t>
            </w:r>
            <w:r w:rsidR="0011555D">
              <w:rPr>
                <w:rFonts w:ascii="Tahoma" w:hAnsi="Tahoma" w:cs="Tahoma"/>
                <w:color w:val="0070C0"/>
              </w:rPr>
              <w:t>construction,</w:t>
            </w:r>
            <w:r w:rsidR="00380A44">
              <w:rPr>
                <w:rFonts w:ascii="Tahoma" w:hAnsi="Tahoma" w:cs="Tahoma"/>
                <w:color w:val="0070C0"/>
              </w:rPr>
              <w:t xml:space="preserve"> and use of a new building for the School of Health and </w:t>
            </w:r>
            <w:r w:rsidR="4B19CDEC" w:rsidRPr="2BC1C5FD">
              <w:rPr>
                <w:rFonts w:ascii="Tahoma" w:hAnsi="Tahoma" w:cs="Tahoma"/>
                <w:color w:val="0070C0"/>
              </w:rPr>
              <w:t>Social</w:t>
            </w:r>
            <w:r w:rsidR="00380A44">
              <w:rPr>
                <w:rFonts w:ascii="Tahoma" w:hAnsi="Tahoma" w:cs="Tahoma"/>
                <w:color w:val="0070C0"/>
              </w:rPr>
              <w:t xml:space="preserve"> Wellbeing</w:t>
            </w:r>
          </w:p>
        </w:tc>
      </w:tr>
      <w:tr w:rsidR="0039277C" w14:paraId="5866847E" w14:textId="77777777" w:rsidTr="0039277C">
        <w:tc>
          <w:tcPr>
            <w:tcW w:w="4106" w:type="dxa"/>
            <w:shd w:val="clear" w:color="auto" w:fill="D9D9D9" w:themeFill="background1" w:themeFillShade="D9"/>
          </w:tcPr>
          <w:p w14:paraId="7D4F85FC" w14:textId="4A567FB2" w:rsidR="0039277C" w:rsidRPr="0039277C" w:rsidRDefault="0039277C" w:rsidP="0039277C">
            <w:pPr>
              <w:rPr>
                <w:rFonts w:ascii="Tahoma" w:hAnsi="Tahoma" w:cs="Tahoma"/>
                <w:b/>
                <w:sz w:val="24"/>
              </w:rPr>
            </w:pPr>
            <w:r w:rsidRPr="0039277C">
              <w:rPr>
                <w:rFonts w:ascii="Tahoma" w:hAnsi="Tahoma" w:cs="Tahoma"/>
                <w:b/>
                <w:sz w:val="24"/>
              </w:rPr>
              <w:t>Project Manager and Contact</w:t>
            </w:r>
          </w:p>
        </w:tc>
        <w:tc>
          <w:tcPr>
            <w:tcW w:w="11051" w:type="dxa"/>
          </w:tcPr>
          <w:p w14:paraId="3EAC85D9" w14:textId="77777777" w:rsidR="0059343F" w:rsidRPr="00993155" w:rsidRDefault="00C34E41" w:rsidP="0039277C">
            <w:pPr>
              <w:rPr>
                <w:rFonts w:ascii="Tahoma" w:hAnsi="Tahoma" w:cs="Tahoma"/>
                <w:color w:val="0070C0"/>
              </w:rPr>
            </w:pPr>
            <w:r w:rsidRPr="00993155">
              <w:rPr>
                <w:rFonts w:ascii="Tahoma" w:hAnsi="Tahoma" w:cs="Tahoma"/>
                <w:color w:val="0070C0"/>
              </w:rPr>
              <w:t xml:space="preserve">Nick Coates (Strategic Programmes Office) </w:t>
            </w:r>
            <w:hyperlink r:id="rId14" w:history="1">
              <w:r w:rsidR="0059343F" w:rsidRPr="00993155">
                <w:rPr>
                  <w:rStyle w:val="Hyperlink"/>
                  <w:rFonts w:ascii="Tahoma" w:hAnsi="Tahoma" w:cs="Tahoma"/>
                </w:rPr>
                <w:t>nicholas.coates@uwe.ac.uk</w:t>
              </w:r>
            </w:hyperlink>
            <w:r w:rsidR="0059343F" w:rsidRPr="00993155">
              <w:rPr>
                <w:rFonts w:ascii="Tahoma" w:hAnsi="Tahoma" w:cs="Tahoma"/>
                <w:color w:val="0070C0"/>
              </w:rPr>
              <w:t xml:space="preserve">; </w:t>
            </w:r>
            <w:r w:rsidRPr="00993155">
              <w:rPr>
                <w:rFonts w:ascii="Tahoma" w:hAnsi="Tahoma" w:cs="Tahoma"/>
                <w:color w:val="0070C0"/>
              </w:rPr>
              <w:t xml:space="preserve">x81035; </w:t>
            </w:r>
          </w:p>
          <w:p w14:paraId="6ED40F94" w14:textId="6CEE4B39" w:rsidR="0039277C" w:rsidRPr="00993155" w:rsidRDefault="00C34E41" w:rsidP="0039277C">
            <w:pPr>
              <w:rPr>
                <w:rFonts w:ascii="Tahoma" w:hAnsi="Tahoma" w:cs="Tahoma"/>
              </w:rPr>
            </w:pPr>
            <w:r w:rsidRPr="00993155">
              <w:rPr>
                <w:rFonts w:ascii="Tahoma" w:hAnsi="Tahoma" w:cs="Tahoma"/>
                <w:color w:val="0070C0"/>
              </w:rPr>
              <w:t xml:space="preserve">Steve Denning (Estates) </w:t>
            </w:r>
            <w:hyperlink r:id="rId15" w:history="1">
              <w:r w:rsidR="00993155" w:rsidRPr="00993155">
                <w:rPr>
                  <w:rStyle w:val="Hyperlink"/>
                  <w:rFonts w:ascii="Tahoma" w:hAnsi="Tahoma" w:cs="Tahoma"/>
                </w:rPr>
                <w:t>Stephen.denning@uwe.ac.uk</w:t>
              </w:r>
            </w:hyperlink>
            <w:r w:rsidR="00993155" w:rsidRPr="00993155">
              <w:rPr>
                <w:rFonts w:ascii="Tahoma" w:hAnsi="Tahoma" w:cs="Tahoma"/>
                <w:color w:val="0070C0"/>
              </w:rPr>
              <w:t xml:space="preserve">; </w:t>
            </w:r>
            <w:r w:rsidR="00AE5AD0" w:rsidRPr="00993155">
              <w:rPr>
                <w:rFonts w:ascii="Tahoma" w:hAnsi="Tahoma" w:cs="Tahoma"/>
                <w:color w:val="0070C0"/>
              </w:rPr>
              <w:t>x86545</w:t>
            </w:r>
          </w:p>
        </w:tc>
      </w:tr>
    </w:tbl>
    <w:p w14:paraId="61BC396C" w14:textId="0904750D" w:rsidR="0039277C" w:rsidRDefault="0039277C" w:rsidP="00D40896">
      <w:pPr>
        <w:spacing w:after="0" w:line="240" w:lineRule="auto"/>
        <w:rPr>
          <w:rFonts w:ascii="Tahoma" w:hAnsi="Tahoma" w:cs="Tahoma"/>
        </w:rPr>
      </w:pPr>
    </w:p>
    <w:tbl>
      <w:tblPr>
        <w:tblStyle w:val="TableGrid"/>
        <w:tblW w:w="0" w:type="auto"/>
        <w:tblLook w:val="04A0" w:firstRow="1" w:lastRow="0" w:firstColumn="1" w:lastColumn="0" w:noHBand="0" w:noVBand="1"/>
      </w:tblPr>
      <w:tblGrid>
        <w:gridCol w:w="15157"/>
      </w:tblGrid>
      <w:tr w:rsidR="0039277C" w14:paraId="250708DC" w14:textId="77777777" w:rsidTr="0039277C">
        <w:tc>
          <w:tcPr>
            <w:tcW w:w="15157" w:type="dxa"/>
            <w:shd w:val="clear" w:color="auto" w:fill="D9D9D9" w:themeFill="background1" w:themeFillShade="D9"/>
          </w:tcPr>
          <w:p w14:paraId="6472D94B" w14:textId="05464700" w:rsidR="0039277C" w:rsidRPr="0039277C" w:rsidRDefault="0039277C" w:rsidP="00D40896">
            <w:pPr>
              <w:rPr>
                <w:rFonts w:ascii="Tahoma" w:hAnsi="Tahoma" w:cs="Tahoma"/>
                <w:b/>
              </w:rPr>
            </w:pPr>
            <w:r w:rsidRPr="0039277C">
              <w:rPr>
                <w:rFonts w:ascii="Tahoma" w:hAnsi="Tahoma" w:cs="Tahoma"/>
                <w:b/>
              </w:rPr>
              <w:t>1.</w:t>
            </w:r>
            <w:r w:rsidRPr="0039277C">
              <w:rPr>
                <w:rFonts w:ascii="Tahoma" w:hAnsi="Tahoma" w:cs="Tahoma"/>
                <w:b/>
              </w:rPr>
              <w:tab/>
            </w:r>
            <w:r w:rsidRPr="007F3B22">
              <w:rPr>
                <w:rFonts w:ascii="Tahoma" w:hAnsi="Tahoma" w:cs="Tahoma"/>
                <w:b/>
                <w:sz w:val="24"/>
              </w:rPr>
              <w:t xml:space="preserve">Proposed activity (change, refresh, policy, </w:t>
            </w:r>
            <w:r w:rsidR="009F233D" w:rsidRPr="007F3B22">
              <w:rPr>
                <w:rFonts w:ascii="Tahoma" w:hAnsi="Tahoma" w:cs="Tahoma"/>
                <w:b/>
                <w:sz w:val="24"/>
              </w:rPr>
              <w:t>process,</w:t>
            </w:r>
            <w:r w:rsidRPr="007F3B22">
              <w:rPr>
                <w:rFonts w:ascii="Tahoma" w:hAnsi="Tahoma" w:cs="Tahoma"/>
                <w:b/>
                <w:sz w:val="24"/>
              </w:rPr>
              <w:t xml:space="preserve"> or practice) being analysed</w:t>
            </w:r>
          </w:p>
        </w:tc>
      </w:tr>
      <w:tr w:rsidR="0039277C" w14:paraId="0098FE2B" w14:textId="77777777" w:rsidTr="0039277C">
        <w:tc>
          <w:tcPr>
            <w:tcW w:w="15157" w:type="dxa"/>
          </w:tcPr>
          <w:sdt>
            <w:sdtPr>
              <w:rPr>
                <w:rStyle w:val="c9dxtc"/>
                <w:rFonts w:ascii="Tahoma" w:hAnsi="Tahoma" w:cs="Tahoma"/>
                <w:color w:val="0070C0"/>
              </w:rPr>
              <w:alias w:val="Space to enter text"/>
              <w:tag w:val="Space to enter text"/>
              <w:id w:val="2116319658"/>
              <w:placeholder>
                <w:docPart w:val="53756735A6E04958B5912D1390C8E3C8"/>
              </w:placeholder>
            </w:sdtPr>
            <w:sdtEndPr>
              <w:rPr>
                <w:rStyle w:val="c9dxtc"/>
                <w:sz w:val="22"/>
                <w:szCs w:val="22"/>
              </w:rPr>
            </w:sdtEndPr>
            <w:sdtContent>
              <w:p w14:paraId="1D21A081" w14:textId="0F7B9ED7" w:rsidR="0039277C" w:rsidRPr="001208BE" w:rsidRDefault="0039277C" w:rsidP="001208BE">
                <w:pPr>
                  <w:pStyle w:val="zfr3q"/>
                  <w:spacing w:before="0" w:beforeAutospacing="0" w:after="160" w:afterAutospacing="0"/>
                  <w:ind w:right="280"/>
                  <w:jc w:val="both"/>
                  <w:rPr>
                    <w:rFonts w:ascii="Tahoma" w:hAnsi="Tahoma" w:cs="Tahoma"/>
                    <w:sz w:val="22"/>
                    <w:szCs w:val="20"/>
                    <w:lang w:eastAsia="en-US"/>
                  </w:rPr>
                </w:pPr>
                <w:r w:rsidRPr="001208BE">
                  <w:rPr>
                    <w:rFonts w:ascii="Tahoma" w:hAnsi="Tahoma" w:cs="Tahoma"/>
                    <w:sz w:val="22"/>
                    <w:szCs w:val="20"/>
                    <w:lang w:eastAsia="en-US"/>
                  </w:rPr>
                  <w:t xml:space="preserve">Enter short description of what it is, the objectives and why you are doing it. If you are amending a current activity, what changes are proposed? Please outline the ways that students, staff, </w:t>
                </w:r>
                <w:r w:rsidR="009F233D" w:rsidRPr="001208BE">
                  <w:rPr>
                    <w:rFonts w:ascii="Tahoma" w:hAnsi="Tahoma" w:cs="Tahoma"/>
                    <w:sz w:val="22"/>
                    <w:szCs w:val="20"/>
                    <w:lang w:eastAsia="en-US"/>
                  </w:rPr>
                  <w:t>visitors,</w:t>
                </w:r>
                <w:r w:rsidRPr="001208BE">
                  <w:rPr>
                    <w:rFonts w:ascii="Tahoma" w:hAnsi="Tahoma" w:cs="Tahoma"/>
                    <w:sz w:val="22"/>
                    <w:szCs w:val="20"/>
                    <w:lang w:eastAsia="en-US"/>
                  </w:rPr>
                  <w:t xml:space="preserve"> or contractors might experience changes in their day to day lives,</w:t>
                </w:r>
              </w:p>
              <w:p w14:paraId="212CDC94" w14:textId="77777777" w:rsidR="0039277C" w:rsidRPr="001208BE" w:rsidRDefault="0039277C" w:rsidP="001208BE">
                <w:pPr>
                  <w:pStyle w:val="zfr3q"/>
                  <w:spacing w:before="0" w:beforeAutospacing="0" w:after="160" w:afterAutospacing="0"/>
                  <w:ind w:right="280"/>
                  <w:jc w:val="both"/>
                  <w:rPr>
                    <w:rFonts w:ascii="Tahoma" w:hAnsi="Tahoma" w:cs="Tahoma"/>
                    <w:sz w:val="22"/>
                    <w:szCs w:val="20"/>
                    <w:lang w:eastAsia="en-US"/>
                  </w:rPr>
                </w:pPr>
                <w:r w:rsidRPr="001208BE">
                  <w:rPr>
                    <w:rFonts w:ascii="Tahoma" w:hAnsi="Tahoma" w:cs="Tahoma"/>
                    <w:sz w:val="22"/>
                    <w:szCs w:val="20"/>
                    <w:lang w:eastAsia="en-US"/>
                  </w:rPr>
                  <w:t>e.g. changes to buildings, working hours, administrative processes.</w:t>
                </w:r>
              </w:p>
              <w:p w14:paraId="6D7D8CD5" w14:textId="0807C934" w:rsidR="00C34E41" w:rsidRPr="00E539BD" w:rsidRDefault="00C34E41" w:rsidP="00C34E41">
                <w:pPr>
                  <w:pStyle w:val="zfr3q"/>
                  <w:spacing w:before="0" w:beforeAutospacing="0" w:after="160" w:afterAutospacing="0"/>
                  <w:ind w:right="280"/>
                  <w:jc w:val="both"/>
                  <w:rPr>
                    <w:rStyle w:val="c9dxtc"/>
                    <w:rFonts w:ascii="Tahoma" w:hAnsi="Tahoma" w:cs="Tahoma"/>
                    <w:color w:val="0070C0"/>
                    <w:sz w:val="22"/>
                    <w:szCs w:val="22"/>
                  </w:rPr>
                </w:pPr>
                <w:r w:rsidRPr="00E539BD">
                  <w:rPr>
                    <w:rStyle w:val="c9dxtc"/>
                    <w:rFonts w:ascii="Tahoma" w:hAnsi="Tahoma" w:cs="Tahoma"/>
                    <w:color w:val="0070C0"/>
                    <w:sz w:val="22"/>
                    <w:szCs w:val="22"/>
                  </w:rPr>
                  <w:t xml:space="preserve">The proposed move of the School of Health and Social Wellbeing to Frenchay Campus will provide the opportunity to design a purpose-built facility to bring to life the vision for the future success of the School of Health and Social Wellbeing. Through the relocation, UWE is looking to support the development of the health and social care workforce of the future, enabling the translation of research and enterprise into practice, and building a space where community engagement, collaboration and co-creation are core. The project will also link in with the wider Campus Life project to ensure UWE healthcare students benefit from the creation of a vibrant, </w:t>
                </w:r>
                <w:r w:rsidR="009F233D" w:rsidRPr="00E539BD">
                  <w:rPr>
                    <w:rStyle w:val="c9dxtc"/>
                    <w:rFonts w:ascii="Tahoma" w:hAnsi="Tahoma" w:cs="Tahoma"/>
                    <w:color w:val="0070C0"/>
                    <w:sz w:val="22"/>
                    <w:szCs w:val="22"/>
                  </w:rPr>
                  <w:t>connected,</w:t>
                </w:r>
                <w:r w:rsidRPr="00E539BD">
                  <w:rPr>
                    <w:rStyle w:val="c9dxtc"/>
                    <w:rFonts w:ascii="Tahoma" w:hAnsi="Tahoma" w:cs="Tahoma"/>
                    <w:color w:val="0070C0"/>
                    <w:sz w:val="22"/>
                    <w:szCs w:val="22"/>
                  </w:rPr>
                  <w:t xml:space="preserve"> and welcoming campus where wellbeing and community is at the heart.</w:t>
                </w:r>
              </w:p>
              <w:p w14:paraId="191C8E2E" w14:textId="22D20B92" w:rsidR="002D3824" w:rsidRPr="00E539BD" w:rsidRDefault="002D3824" w:rsidP="00C34E41">
                <w:pPr>
                  <w:pStyle w:val="zfr3q"/>
                  <w:spacing w:before="0" w:beforeAutospacing="0" w:after="160" w:afterAutospacing="0"/>
                  <w:ind w:right="280"/>
                  <w:jc w:val="both"/>
                  <w:rPr>
                    <w:rStyle w:val="c9dxtc"/>
                    <w:rFonts w:ascii="Tahoma" w:hAnsi="Tahoma" w:cs="Tahoma"/>
                    <w:color w:val="0070C0"/>
                    <w:sz w:val="22"/>
                    <w:szCs w:val="22"/>
                  </w:rPr>
                </w:pPr>
                <w:r w:rsidRPr="00E539BD">
                  <w:rPr>
                    <w:rStyle w:val="c9dxtc"/>
                    <w:rFonts w:ascii="Tahoma" w:hAnsi="Tahoma" w:cs="Tahoma"/>
                    <w:color w:val="0070C0"/>
                    <w:sz w:val="22"/>
                    <w:szCs w:val="22"/>
                  </w:rPr>
                  <w:t xml:space="preserve">The building has been designed in line with </w:t>
                </w:r>
                <w:r w:rsidRPr="00D06421">
                  <w:rPr>
                    <w:rStyle w:val="c9dxtc"/>
                    <w:rFonts w:ascii="Lato" w:hAnsi="Lato"/>
                    <w:color w:val="0070C0"/>
                    <w:sz w:val="22"/>
                    <w:szCs w:val="22"/>
                  </w:rPr>
                  <w:t xml:space="preserve">the </w:t>
                </w:r>
                <w:hyperlink r:id="rId16" w:anchor="section-4">
                  <w:r w:rsidR="066DB800" w:rsidRPr="2BC1C5FD">
                    <w:rPr>
                      <w:rStyle w:val="Hyperlink"/>
                      <w:rFonts w:ascii="Lato" w:hAnsi="Lato"/>
                      <w:sz w:val="22"/>
                      <w:szCs w:val="22"/>
                    </w:rPr>
                    <w:t>UWE Design guides</w:t>
                  </w:r>
                </w:hyperlink>
                <w:r w:rsidRPr="00D06421">
                  <w:rPr>
                    <w:rStyle w:val="c9dxtc"/>
                    <w:rFonts w:ascii="Lato" w:hAnsi="Lato"/>
                    <w:color w:val="0070C0"/>
                    <w:sz w:val="22"/>
                    <w:szCs w:val="22"/>
                  </w:rPr>
                  <w:t xml:space="preserve"> and standard </w:t>
                </w:r>
                <w:r w:rsidRPr="00E539BD">
                  <w:rPr>
                    <w:rStyle w:val="c9dxtc"/>
                    <w:rFonts w:ascii="Tahoma" w:hAnsi="Tahoma" w:cs="Tahoma"/>
                    <w:color w:val="0070C0"/>
                    <w:sz w:val="22"/>
                    <w:szCs w:val="22"/>
                  </w:rPr>
                  <w:t xml:space="preserve">specifications where the overarching principle is “Designing for All”. The key positive outcomes to be taken from the new facilities is the provision of </w:t>
                </w:r>
                <w:r w:rsidR="00D80FDE" w:rsidRPr="00E539BD">
                  <w:rPr>
                    <w:rStyle w:val="c9dxtc"/>
                    <w:rFonts w:ascii="Tahoma" w:hAnsi="Tahoma" w:cs="Tahoma"/>
                    <w:color w:val="0070C0"/>
                    <w:sz w:val="22"/>
                    <w:szCs w:val="22"/>
                  </w:rPr>
                  <w:t>brand-new</w:t>
                </w:r>
                <w:r w:rsidRPr="00E539BD">
                  <w:rPr>
                    <w:rStyle w:val="c9dxtc"/>
                    <w:rFonts w:ascii="Tahoma" w:hAnsi="Tahoma" w:cs="Tahoma"/>
                    <w:color w:val="0070C0"/>
                    <w:sz w:val="22"/>
                    <w:szCs w:val="22"/>
                  </w:rPr>
                  <w:t xml:space="preserve"> contemporary space in which </w:t>
                </w:r>
                <w:r w:rsidR="00767ECF" w:rsidRPr="00E539BD">
                  <w:rPr>
                    <w:rStyle w:val="c9dxtc"/>
                    <w:rFonts w:ascii="Tahoma" w:hAnsi="Tahoma" w:cs="Tahoma"/>
                    <w:color w:val="0070C0"/>
                    <w:sz w:val="22"/>
                    <w:szCs w:val="22"/>
                  </w:rPr>
                  <w:t>a full range</w:t>
                </w:r>
                <w:r w:rsidRPr="00E539BD">
                  <w:rPr>
                    <w:rStyle w:val="c9dxtc"/>
                    <w:rFonts w:ascii="Tahoma" w:hAnsi="Tahoma" w:cs="Tahoma"/>
                    <w:color w:val="0070C0"/>
                    <w:sz w:val="22"/>
                    <w:szCs w:val="22"/>
                  </w:rPr>
                  <w:t xml:space="preserve"> of learning practices can take place. These spaces include open plan </w:t>
                </w:r>
                <w:r w:rsidR="00262ABF" w:rsidRPr="00E539BD">
                  <w:rPr>
                    <w:rStyle w:val="c9dxtc"/>
                    <w:rFonts w:ascii="Tahoma" w:hAnsi="Tahoma" w:cs="Tahoma"/>
                    <w:color w:val="0070C0"/>
                    <w:sz w:val="22"/>
                    <w:szCs w:val="22"/>
                  </w:rPr>
                  <w:t>s</w:t>
                </w:r>
                <w:r w:rsidR="00262ABF" w:rsidRPr="00E539BD">
                  <w:rPr>
                    <w:rStyle w:val="c9dxtc"/>
                    <w:rFonts w:ascii="Tahoma" w:hAnsi="Tahoma" w:cs="Tahoma"/>
                    <w:color w:val="0070C0"/>
                  </w:rPr>
                  <w:t xml:space="preserve">paces, </w:t>
                </w:r>
                <w:r w:rsidRPr="00E539BD">
                  <w:rPr>
                    <w:rStyle w:val="c9dxtc"/>
                    <w:rFonts w:ascii="Tahoma" w:hAnsi="Tahoma" w:cs="Tahoma"/>
                    <w:color w:val="0070C0"/>
                    <w:sz w:val="22"/>
                    <w:szCs w:val="22"/>
                  </w:rPr>
                  <w:t xml:space="preserve">smaller more private spaces, </w:t>
                </w:r>
                <w:r w:rsidR="00767ECF" w:rsidRPr="00E539BD">
                  <w:rPr>
                    <w:rStyle w:val="c9dxtc"/>
                    <w:rFonts w:ascii="Tahoma" w:hAnsi="Tahoma" w:cs="Tahoma"/>
                    <w:color w:val="0070C0"/>
                    <w:sz w:val="22"/>
                    <w:szCs w:val="22"/>
                  </w:rPr>
                  <w:t>a full range</w:t>
                </w:r>
                <w:r w:rsidRPr="00E539BD">
                  <w:rPr>
                    <w:rStyle w:val="c9dxtc"/>
                    <w:rFonts w:ascii="Tahoma" w:hAnsi="Tahoma" w:cs="Tahoma"/>
                    <w:color w:val="0070C0"/>
                    <w:sz w:val="22"/>
                    <w:szCs w:val="22"/>
                  </w:rPr>
                  <w:t xml:space="preserve"> of teaching spaces, </w:t>
                </w:r>
                <w:r w:rsidR="00262ABF" w:rsidRPr="00E539BD">
                  <w:rPr>
                    <w:rStyle w:val="c9dxtc"/>
                    <w:rFonts w:ascii="Tahoma" w:hAnsi="Tahoma" w:cs="Tahoma"/>
                    <w:color w:val="0070C0"/>
                  </w:rPr>
                  <w:t>and</w:t>
                </w:r>
                <w:r w:rsidRPr="00E539BD">
                  <w:rPr>
                    <w:rStyle w:val="c9dxtc"/>
                    <w:rFonts w:ascii="Tahoma" w:hAnsi="Tahoma" w:cs="Tahoma"/>
                    <w:color w:val="0070C0"/>
                    <w:sz w:val="22"/>
                    <w:szCs w:val="22"/>
                  </w:rPr>
                  <w:t xml:space="preserve"> social learning and collaboration spaces. A great deal of the time has been spent by the design team with the </w:t>
                </w:r>
                <w:r w:rsidR="554FABDF" w:rsidRPr="00E539BD">
                  <w:rPr>
                    <w:rStyle w:val="c9dxtc"/>
                    <w:rFonts w:ascii="Tahoma" w:hAnsi="Tahoma" w:cs="Tahoma"/>
                    <w:color w:val="0070C0"/>
                    <w:sz w:val="22"/>
                    <w:szCs w:val="22"/>
                  </w:rPr>
                  <w:t>College</w:t>
                </w:r>
                <w:r w:rsidRPr="00E539BD">
                  <w:rPr>
                    <w:rStyle w:val="c9dxtc"/>
                    <w:rFonts w:ascii="Tahoma" w:hAnsi="Tahoma" w:cs="Tahoma"/>
                    <w:color w:val="0070C0"/>
                    <w:sz w:val="22"/>
                    <w:szCs w:val="22"/>
                  </w:rPr>
                  <w:t xml:space="preserve"> and key stakeholders to ensure the design is inclusive and suitable for its proposed purpose.</w:t>
                </w:r>
              </w:p>
              <w:p w14:paraId="12A70E19" w14:textId="3154C62C" w:rsidR="001208BE" w:rsidRPr="00E539BD" w:rsidRDefault="002D3824" w:rsidP="2BC1C5FD">
                <w:pPr>
                  <w:pStyle w:val="zfr3q"/>
                  <w:spacing w:before="0" w:beforeAutospacing="0" w:after="160" w:afterAutospacing="0"/>
                  <w:ind w:right="280"/>
                  <w:jc w:val="both"/>
                  <w:rPr>
                    <w:rFonts w:ascii="Tahoma" w:hAnsi="Tahoma" w:cs="Tahoma"/>
                    <w:color w:val="0070C0"/>
                  </w:rPr>
                </w:pPr>
                <w:r w:rsidRPr="00E539BD">
                  <w:rPr>
                    <w:rStyle w:val="c9dxtc"/>
                    <w:rFonts w:ascii="Tahoma" w:hAnsi="Tahoma" w:cs="Tahoma"/>
                    <w:color w:val="0070C0"/>
                    <w:sz w:val="22"/>
                    <w:szCs w:val="22"/>
                  </w:rPr>
                  <w:t>The proposed new site for refurbishment is EP1 and EP2 (old Hewlett Packard buildings) located on the North-West edge of the campus. Whilst the location of the building has many positives during operational use</w:t>
                </w:r>
                <w:r w:rsidR="001208BE" w:rsidRPr="00E539BD">
                  <w:rPr>
                    <w:rStyle w:val="c9dxtc"/>
                    <w:rFonts w:ascii="Tahoma" w:hAnsi="Tahoma" w:cs="Tahoma"/>
                    <w:color w:val="0070C0"/>
                    <w:sz w:val="22"/>
                    <w:szCs w:val="22"/>
                  </w:rPr>
                  <w:t>, with the location being on the edge of campus then it is envisaged that there will be limited impact on the rest of the campus during the construction phase except for the loss of some staff parking to accommodate a construction yard. This will be picked up in the wider campus car parking strategy.</w:t>
                </w:r>
                <w:r w:rsidR="00853DDD">
                  <w:rPr>
                    <w:rStyle w:val="c9dxtc"/>
                    <w:rFonts w:ascii="Tahoma" w:hAnsi="Tahoma" w:cs="Tahoma"/>
                    <w:color w:val="0070C0"/>
                    <w:sz w:val="22"/>
                    <w:szCs w:val="22"/>
                  </w:rPr>
                  <w:t xml:space="preserve"> </w:t>
                </w:r>
                <w:r w:rsidR="002404D7">
                  <w:rPr>
                    <w:rStyle w:val="c9dxtc"/>
                    <w:rFonts w:ascii="Tahoma" w:hAnsi="Tahoma" w:cs="Tahoma"/>
                    <w:color w:val="0070C0"/>
                    <w:sz w:val="22"/>
                    <w:szCs w:val="22"/>
                  </w:rPr>
                  <w:t>Following construction and once the building become</w:t>
                </w:r>
                <w:r w:rsidR="00B207CF">
                  <w:rPr>
                    <w:rStyle w:val="c9dxtc"/>
                    <w:rFonts w:ascii="Tahoma" w:hAnsi="Tahoma" w:cs="Tahoma"/>
                    <w:color w:val="0070C0"/>
                    <w:sz w:val="22"/>
                    <w:szCs w:val="22"/>
                  </w:rPr>
                  <w:t>s</w:t>
                </w:r>
                <w:r w:rsidR="002404D7">
                  <w:rPr>
                    <w:rStyle w:val="c9dxtc"/>
                    <w:rFonts w:ascii="Tahoma" w:hAnsi="Tahoma" w:cs="Tahoma"/>
                    <w:color w:val="0070C0"/>
                    <w:sz w:val="22"/>
                    <w:szCs w:val="22"/>
                  </w:rPr>
                  <w:t xml:space="preserve"> operational then there will be some impact of staff and students moving around the wider campus</w:t>
                </w:r>
                <w:r w:rsidR="00AB6A01">
                  <w:rPr>
                    <w:rStyle w:val="c9dxtc"/>
                    <w:rFonts w:ascii="Tahoma" w:hAnsi="Tahoma" w:cs="Tahoma"/>
                    <w:color w:val="0070C0"/>
                    <w:sz w:val="22"/>
                    <w:szCs w:val="22"/>
                  </w:rPr>
                  <w:t xml:space="preserve"> – but the design has ensured there are step-free routes from the main campus to </w:t>
                </w:r>
                <w:r w:rsidR="00B207CF">
                  <w:rPr>
                    <w:rStyle w:val="c9dxtc"/>
                    <w:rFonts w:ascii="Tahoma" w:hAnsi="Tahoma" w:cs="Tahoma"/>
                    <w:color w:val="0070C0"/>
                    <w:sz w:val="22"/>
                    <w:szCs w:val="22"/>
                  </w:rPr>
                  <w:t xml:space="preserve">EP1 and EP2. Whilst the building is situated on the </w:t>
                </w:r>
                <w:r w:rsidR="00F51E59">
                  <w:rPr>
                    <w:rStyle w:val="c9dxtc"/>
                    <w:rFonts w:ascii="Tahoma" w:hAnsi="Tahoma" w:cs="Tahoma"/>
                    <w:color w:val="0070C0"/>
                    <w:sz w:val="22"/>
                    <w:szCs w:val="22"/>
                  </w:rPr>
                  <w:t xml:space="preserve">opposite side of the main UWE bus terminal, there are planned discussions with the local bus providers to re-route some bus services through the North gatehouse </w:t>
                </w:r>
                <w:r w:rsidR="008C46A9">
                  <w:rPr>
                    <w:rStyle w:val="c9dxtc"/>
                    <w:rFonts w:ascii="Tahoma" w:hAnsi="Tahoma" w:cs="Tahoma"/>
                    <w:color w:val="0070C0"/>
                    <w:sz w:val="22"/>
                    <w:szCs w:val="22"/>
                  </w:rPr>
                  <w:t>and around the UWE perimeter road to EP1 before exiting out of the West gatehouse.</w:t>
                </w:r>
                <w:r w:rsidR="00961E2C">
                  <w:rPr>
                    <w:rStyle w:val="c9dxtc"/>
                    <w:rFonts w:ascii="Tahoma" w:hAnsi="Tahoma" w:cs="Tahoma"/>
                    <w:color w:val="0070C0"/>
                    <w:sz w:val="22"/>
                    <w:szCs w:val="22"/>
                  </w:rPr>
                  <w:t xml:space="preserve"> </w:t>
                </w:r>
                <w:r w:rsidR="007B3AC4">
                  <w:rPr>
                    <w:rStyle w:val="c9dxtc"/>
                    <w:rFonts w:ascii="Tahoma" w:hAnsi="Tahoma" w:cs="Tahoma"/>
                    <w:color w:val="0070C0"/>
                    <w:sz w:val="22"/>
                    <w:szCs w:val="22"/>
                  </w:rPr>
                  <w:t xml:space="preserve">It is hoped that with Frenchay being </w:t>
                </w:r>
                <w:r w:rsidR="00F76E22">
                  <w:rPr>
                    <w:rStyle w:val="c9dxtc"/>
                    <w:rFonts w:ascii="Tahoma" w:hAnsi="Tahoma" w:cs="Tahoma"/>
                    <w:color w:val="0070C0"/>
                    <w:sz w:val="22"/>
                    <w:szCs w:val="22"/>
                  </w:rPr>
                  <w:t xml:space="preserve">serviced by more buses that users of EP1 and EP2 will benefits more </w:t>
                </w:r>
                <w:r w:rsidR="00E04A23">
                  <w:rPr>
                    <w:rStyle w:val="c9dxtc"/>
                    <w:rFonts w:ascii="Tahoma" w:hAnsi="Tahoma" w:cs="Tahoma"/>
                    <w:color w:val="0070C0"/>
                    <w:sz w:val="22"/>
                    <w:szCs w:val="22"/>
                  </w:rPr>
                  <w:t xml:space="preserve">from accessibility to services </w:t>
                </w:r>
                <w:r w:rsidR="00E04A23">
                  <w:rPr>
                    <w:rStyle w:val="c9dxtc"/>
                    <w:rFonts w:ascii="Tahoma" w:hAnsi="Tahoma" w:cs="Tahoma"/>
                    <w:color w:val="0070C0"/>
                    <w:sz w:val="22"/>
                    <w:szCs w:val="22"/>
                  </w:rPr>
                  <w:lastRenderedPageBreak/>
                  <w:t>versus Glenside which is a little disconnected.</w:t>
                </w:r>
                <w:r w:rsidR="002C18C3">
                  <w:rPr>
                    <w:rStyle w:val="c9dxtc"/>
                    <w:rFonts w:ascii="Tahoma" w:hAnsi="Tahoma" w:cs="Tahoma"/>
                    <w:color w:val="0070C0"/>
                    <w:sz w:val="22"/>
                    <w:szCs w:val="22"/>
                  </w:rPr>
                  <w:t xml:space="preserve"> A canteen</w:t>
                </w:r>
                <w:r w:rsidR="00877A1C">
                  <w:rPr>
                    <w:rStyle w:val="c9dxtc"/>
                    <w:rFonts w:ascii="Tahoma" w:hAnsi="Tahoma" w:cs="Tahoma"/>
                    <w:color w:val="0070C0"/>
                    <w:sz w:val="22"/>
                    <w:szCs w:val="22"/>
                  </w:rPr>
                  <w:t>, staff and student tea</w:t>
                </w:r>
                <w:r w:rsidR="006B75CF">
                  <w:rPr>
                    <w:rStyle w:val="c9dxtc"/>
                    <w:rFonts w:ascii="Tahoma" w:hAnsi="Tahoma" w:cs="Tahoma"/>
                    <w:color w:val="0070C0"/>
                    <w:sz w:val="22"/>
                    <w:szCs w:val="22"/>
                  </w:rPr>
                  <w:t xml:space="preserve"> points, </w:t>
                </w:r>
                <w:r w:rsidR="00E0022E">
                  <w:rPr>
                    <w:rStyle w:val="c9dxtc"/>
                    <w:rFonts w:ascii="Tahoma" w:hAnsi="Tahoma" w:cs="Tahoma"/>
                    <w:color w:val="0070C0"/>
                    <w:sz w:val="22"/>
                    <w:szCs w:val="22"/>
                  </w:rPr>
                  <w:t xml:space="preserve">vending machines, </w:t>
                </w:r>
                <w:r w:rsidR="006B75CF">
                  <w:rPr>
                    <w:rStyle w:val="c9dxtc"/>
                    <w:rFonts w:ascii="Tahoma" w:hAnsi="Tahoma" w:cs="Tahoma"/>
                    <w:color w:val="0070C0"/>
                    <w:sz w:val="22"/>
                    <w:szCs w:val="22"/>
                  </w:rPr>
                  <w:t xml:space="preserve">and student microwave areas are all </w:t>
                </w:r>
                <w:r w:rsidR="00877A1C">
                  <w:rPr>
                    <w:rStyle w:val="c9dxtc"/>
                    <w:rFonts w:ascii="Tahoma" w:hAnsi="Tahoma" w:cs="Tahoma"/>
                    <w:color w:val="0070C0"/>
                    <w:sz w:val="22"/>
                    <w:szCs w:val="22"/>
                  </w:rPr>
                  <w:t>included in the plans allowing building users to acc</w:t>
                </w:r>
                <w:r w:rsidR="006B75CF">
                  <w:rPr>
                    <w:rStyle w:val="c9dxtc"/>
                    <w:rFonts w:ascii="Tahoma" w:hAnsi="Tahoma" w:cs="Tahoma"/>
                    <w:color w:val="0070C0"/>
                    <w:sz w:val="22"/>
                    <w:szCs w:val="22"/>
                  </w:rPr>
                  <w:t>ess food and drink from within the building without having to</w:t>
                </w:r>
                <w:r w:rsidR="00965EF7">
                  <w:rPr>
                    <w:rStyle w:val="c9dxtc"/>
                    <w:rFonts w:ascii="Tahoma" w:hAnsi="Tahoma" w:cs="Tahoma"/>
                    <w:color w:val="0070C0"/>
                    <w:sz w:val="22"/>
                    <w:szCs w:val="22"/>
                  </w:rPr>
                  <w:t xml:space="preserve"> get from the main campus.</w:t>
                </w:r>
              </w:p>
              <w:p w14:paraId="4939BC67" w14:textId="50B8210B" w:rsidR="001208BE" w:rsidRDefault="51A5E894" w:rsidP="00C34E41">
                <w:pPr>
                  <w:pStyle w:val="zfr3q"/>
                  <w:spacing w:before="0" w:beforeAutospacing="0" w:after="160" w:afterAutospacing="0"/>
                  <w:ind w:right="280"/>
                  <w:jc w:val="both"/>
                  <w:rPr>
                    <w:rStyle w:val="c9dxtc"/>
                    <w:rFonts w:ascii="Tahoma" w:hAnsi="Tahoma" w:cs="Tahoma"/>
                    <w:color w:val="0070C0"/>
                    <w:sz w:val="22"/>
                    <w:szCs w:val="22"/>
                  </w:rPr>
                </w:pPr>
                <w:r w:rsidRPr="00E539BD">
                  <w:rPr>
                    <w:rStyle w:val="c9dxtc"/>
                    <w:rFonts w:ascii="Tahoma" w:hAnsi="Tahoma" w:cs="Tahoma"/>
                    <w:color w:val="0070C0"/>
                    <w:sz w:val="22"/>
                    <w:szCs w:val="22"/>
                  </w:rPr>
                  <w:t xml:space="preserve">The current space for the School of Health and Social Wellbeing at Glenside Campus is increasingly causing issues in terms of inclusiveness, </w:t>
                </w:r>
                <w:r w:rsidR="009F233D" w:rsidRPr="00E539BD">
                  <w:rPr>
                    <w:rStyle w:val="c9dxtc"/>
                    <w:rFonts w:ascii="Tahoma" w:hAnsi="Tahoma" w:cs="Tahoma"/>
                    <w:color w:val="0070C0"/>
                    <w:sz w:val="22"/>
                    <w:szCs w:val="22"/>
                  </w:rPr>
                  <w:t>accessibility,</w:t>
                </w:r>
                <w:r w:rsidRPr="00E539BD">
                  <w:rPr>
                    <w:rStyle w:val="c9dxtc"/>
                    <w:rFonts w:ascii="Tahoma" w:hAnsi="Tahoma" w:cs="Tahoma"/>
                    <w:color w:val="0070C0"/>
                    <w:sz w:val="22"/>
                    <w:szCs w:val="22"/>
                  </w:rPr>
                  <w:t xml:space="preserve"> and the ability to develop pedagogy. Glenside </w:t>
                </w:r>
                <w:r w:rsidR="03335041" w:rsidRPr="00E539BD">
                  <w:rPr>
                    <w:rStyle w:val="c9dxtc"/>
                    <w:rFonts w:ascii="Tahoma" w:hAnsi="Tahoma" w:cs="Tahoma"/>
                    <w:color w:val="0070C0"/>
                    <w:sz w:val="22"/>
                    <w:szCs w:val="22"/>
                  </w:rPr>
                  <w:t>contains many spaces which cannot be adapted to meet these requirements, even if money were to be spent continuing to develop spaces. The b</w:t>
                </w:r>
                <w:r w:rsidR="563CC833" w:rsidRPr="00E539BD">
                  <w:rPr>
                    <w:rStyle w:val="c9dxtc"/>
                    <w:rFonts w:ascii="Tahoma" w:hAnsi="Tahoma" w:cs="Tahoma"/>
                    <w:color w:val="0070C0"/>
                    <w:sz w:val="22"/>
                    <w:szCs w:val="22"/>
                  </w:rPr>
                  <w:t xml:space="preserve">uildings are listed and therefore rooms cannot be adapted to fit the size needed, enable accessibility to be built in as standard, </w:t>
                </w:r>
                <w:r w:rsidR="212AA80B" w:rsidRPr="00E539BD">
                  <w:rPr>
                    <w:rStyle w:val="c9dxtc"/>
                    <w:rFonts w:ascii="Tahoma" w:hAnsi="Tahoma" w:cs="Tahoma"/>
                    <w:color w:val="0070C0"/>
                    <w:sz w:val="22"/>
                    <w:szCs w:val="22"/>
                  </w:rPr>
                  <w:t xml:space="preserve">or provide the flexibility to adapt to the changing needs of the health and social care workforce. As a </w:t>
                </w:r>
                <w:r w:rsidR="53869296" w:rsidRPr="00E539BD">
                  <w:rPr>
                    <w:rStyle w:val="c9dxtc"/>
                    <w:rFonts w:ascii="Tahoma" w:hAnsi="Tahoma" w:cs="Tahoma"/>
                    <w:color w:val="0070C0"/>
                    <w:sz w:val="22"/>
                    <w:szCs w:val="22"/>
                  </w:rPr>
                  <w:t>standalone</w:t>
                </w:r>
                <w:r w:rsidR="212AA80B" w:rsidRPr="00E539BD">
                  <w:rPr>
                    <w:rStyle w:val="c9dxtc"/>
                    <w:rFonts w:ascii="Tahoma" w:hAnsi="Tahoma" w:cs="Tahoma"/>
                    <w:color w:val="0070C0"/>
                    <w:sz w:val="22"/>
                    <w:szCs w:val="22"/>
                  </w:rPr>
                  <w:t xml:space="preserve"> campus the Glenside also provides limited student or staff experience, both needing to travel to </w:t>
                </w:r>
                <w:r w:rsidR="1B4843C9" w:rsidRPr="00E539BD">
                  <w:rPr>
                    <w:rStyle w:val="c9dxtc"/>
                    <w:rFonts w:ascii="Tahoma" w:hAnsi="Tahoma" w:cs="Tahoma"/>
                    <w:color w:val="0070C0"/>
                    <w:sz w:val="22"/>
                    <w:szCs w:val="22"/>
                  </w:rPr>
                  <w:t xml:space="preserve">Frenchay campus or </w:t>
                </w:r>
                <w:r w:rsidR="55F1DA9A" w:rsidRPr="00E539BD">
                  <w:rPr>
                    <w:rStyle w:val="c9dxtc"/>
                    <w:rFonts w:ascii="Tahoma" w:hAnsi="Tahoma" w:cs="Tahoma"/>
                    <w:color w:val="0070C0"/>
                    <w:sz w:val="22"/>
                    <w:szCs w:val="22"/>
                  </w:rPr>
                  <w:t>into</w:t>
                </w:r>
                <w:r w:rsidR="1B4843C9" w:rsidRPr="00E539BD">
                  <w:rPr>
                    <w:rStyle w:val="c9dxtc"/>
                    <w:rFonts w:ascii="Tahoma" w:hAnsi="Tahoma" w:cs="Tahoma"/>
                    <w:color w:val="0070C0"/>
                    <w:sz w:val="22"/>
                    <w:szCs w:val="22"/>
                  </w:rPr>
                  <w:t xml:space="preserve"> Bristol </w:t>
                </w:r>
                <w:r w:rsidR="496AF56D" w:rsidRPr="00E539BD">
                  <w:rPr>
                    <w:rStyle w:val="c9dxtc"/>
                    <w:rFonts w:ascii="Tahoma" w:hAnsi="Tahoma" w:cs="Tahoma"/>
                    <w:color w:val="0070C0"/>
                    <w:sz w:val="22"/>
                    <w:szCs w:val="22"/>
                  </w:rPr>
                  <w:t xml:space="preserve">to access any entertainment, food/drink, social engagement opportunities. </w:t>
                </w:r>
              </w:p>
              <w:p w14:paraId="634CE73B" w14:textId="511A9EE1" w:rsidR="009D6E04" w:rsidRDefault="009D6E04" w:rsidP="00C34E41">
                <w:pPr>
                  <w:pStyle w:val="zfr3q"/>
                  <w:spacing w:before="0" w:beforeAutospacing="0" w:after="160" w:afterAutospacing="0"/>
                  <w:ind w:right="280"/>
                  <w:jc w:val="both"/>
                  <w:rPr>
                    <w:rStyle w:val="c9dxtc"/>
                    <w:rFonts w:ascii="Tahoma" w:hAnsi="Tahoma" w:cs="Tahoma"/>
                    <w:color w:val="0070C0"/>
                    <w:sz w:val="22"/>
                    <w:szCs w:val="22"/>
                  </w:rPr>
                </w:pPr>
                <w:r w:rsidRPr="00BD4CA1">
                  <w:rPr>
                    <w:rStyle w:val="c9dxtc"/>
                    <w:rFonts w:ascii="Tahoma" w:hAnsi="Tahoma" w:cs="Tahoma"/>
                    <w:color w:val="0070C0"/>
                    <w:sz w:val="22"/>
                    <w:szCs w:val="22"/>
                  </w:rPr>
                  <w:t xml:space="preserve">Service </w:t>
                </w:r>
                <w:r w:rsidR="00C72C30" w:rsidRPr="00BD4CA1">
                  <w:rPr>
                    <w:rStyle w:val="c9dxtc"/>
                    <w:rFonts w:ascii="Tahoma" w:hAnsi="Tahoma" w:cs="Tahoma"/>
                    <w:color w:val="0070C0"/>
                    <w:sz w:val="22"/>
                    <w:szCs w:val="22"/>
                  </w:rPr>
                  <w:t xml:space="preserve">users should also have an improved experience as the new building/location will have a welcoming public </w:t>
                </w:r>
                <w:r w:rsidR="00B6581D" w:rsidRPr="00BD4CA1">
                  <w:rPr>
                    <w:rStyle w:val="c9dxtc"/>
                    <w:rFonts w:ascii="Tahoma" w:hAnsi="Tahoma" w:cs="Tahoma"/>
                    <w:color w:val="0070C0"/>
                    <w:sz w:val="22"/>
                    <w:szCs w:val="22"/>
                  </w:rPr>
                  <w:t>entrance</w:t>
                </w:r>
                <w:r w:rsidR="001744C3" w:rsidRPr="00BD4CA1">
                  <w:rPr>
                    <w:rStyle w:val="c9dxtc"/>
                    <w:rFonts w:ascii="Tahoma" w:hAnsi="Tahoma" w:cs="Tahoma"/>
                    <w:color w:val="0070C0"/>
                    <w:sz w:val="22"/>
                    <w:szCs w:val="22"/>
                  </w:rPr>
                  <w:t xml:space="preserve">, </w:t>
                </w:r>
                <w:r w:rsidR="00134F19" w:rsidRPr="00BD4CA1">
                  <w:rPr>
                    <w:rStyle w:val="c9dxtc"/>
                    <w:rFonts w:ascii="Tahoma" w:hAnsi="Tahoma" w:cs="Tahoma"/>
                    <w:color w:val="0070C0"/>
                    <w:sz w:val="22"/>
                    <w:szCs w:val="22"/>
                  </w:rPr>
                  <w:t xml:space="preserve">clear reception desk and signposting to dedicated waiting zones for </w:t>
                </w:r>
                <w:r w:rsidR="0038417B" w:rsidRPr="00BD4CA1">
                  <w:rPr>
                    <w:rStyle w:val="c9dxtc"/>
                    <w:rFonts w:ascii="Tahoma" w:hAnsi="Tahoma" w:cs="Tahoma"/>
                    <w:color w:val="0070C0"/>
                    <w:sz w:val="22"/>
                    <w:szCs w:val="22"/>
                  </w:rPr>
                  <w:t>services</w:t>
                </w:r>
                <w:r w:rsidR="00134F19" w:rsidRPr="00BD4CA1">
                  <w:rPr>
                    <w:rStyle w:val="c9dxtc"/>
                    <w:rFonts w:ascii="Tahoma" w:hAnsi="Tahoma" w:cs="Tahoma"/>
                    <w:color w:val="0070C0"/>
                    <w:sz w:val="22"/>
                    <w:szCs w:val="22"/>
                  </w:rPr>
                  <w:t xml:space="preserve">. The services that they will be looking to access </w:t>
                </w:r>
                <w:r w:rsidR="00B241DA" w:rsidRPr="00BD4CA1">
                  <w:rPr>
                    <w:rStyle w:val="c9dxtc"/>
                    <w:rFonts w:ascii="Tahoma" w:hAnsi="Tahoma" w:cs="Tahoma"/>
                    <w:color w:val="0070C0"/>
                    <w:sz w:val="22"/>
                    <w:szCs w:val="22"/>
                  </w:rPr>
                  <w:t xml:space="preserve">will also be far easier to find and having to find a treatment room in </w:t>
                </w:r>
                <w:r w:rsidR="00BD4CA1" w:rsidRPr="00BD4CA1">
                  <w:rPr>
                    <w:rStyle w:val="c9dxtc"/>
                    <w:rFonts w:ascii="Tahoma" w:hAnsi="Tahoma" w:cs="Tahoma"/>
                    <w:color w:val="0070C0"/>
                    <w:sz w:val="22"/>
                    <w:szCs w:val="22"/>
                  </w:rPr>
                  <w:t>the maze of Glenside corridors.</w:t>
                </w:r>
              </w:p>
              <w:p w14:paraId="19EBA801" w14:textId="3DC9CE3D" w:rsidR="003344CE" w:rsidRPr="00E539BD" w:rsidRDefault="003344CE" w:rsidP="00C34E41">
                <w:pPr>
                  <w:pStyle w:val="zfr3q"/>
                  <w:spacing w:before="0" w:beforeAutospacing="0" w:after="160" w:afterAutospacing="0"/>
                  <w:ind w:right="280"/>
                  <w:jc w:val="both"/>
                  <w:rPr>
                    <w:rStyle w:val="c9dxtc"/>
                    <w:rFonts w:ascii="Tahoma" w:hAnsi="Tahoma" w:cs="Tahoma"/>
                    <w:color w:val="0070C0"/>
                    <w:sz w:val="22"/>
                    <w:szCs w:val="22"/>
                  </w:rPr>
                </w:pPr>
                <w:r w:rsidRPr="003344CE">
                  <w:rPr>
                    <w:rStyle w:val="c9dxtc"/>
                    <w:rFonts w:ascii="Tahoma" w:hAnsi="Tahoma" w:cs="Tahoma"/>
                    <w:color w:val="0070C0"/>
                    <w:sz w:val="22"/>
                    <w:szCs w:val="22"/>
                  </w:rPr>
                  <w:t xml:space="preserve">At the time </w:t>
                </w:r>
                <w:r w:rsidR="004D31D6">
                  <w:rPr>
                    <w:rStyle w:val="c9dxtc"/>
                    <w:rFonts w:ascii="Tahoma" w:hAnsi="Tahoma" w:cs="Tahoma"/>
                    <w:color w:val="0070C0"/>
                    <w:sz w:val="22"/>
                    <w:szCs w:val="22"/>
                  </w:rPr>
                  <w:t xml:space="preserve">of </w:t>
                </w:r>
                <w:r>
                  <w:rPr>
                    <w:rStyle w:val="c9dxtc"/>
                    <w:rFonts w:ascii="Tahoma" w:hAnsi="Tahoma" w:cs="Tahoma"/>
                    <w:color w:val="0070C0"/>
                    <w:sz w:val="22"/>
                    <w:szCs w:val="22"/>
                  </w:rPr>
                  <w:t>transition</w:t>
                </w:r>
                <w:r w:rsidR="004D31D6">
                  <w:rPr>
                    <w:rStyle w:val="c9dxtc"/>
                    <w:rFonts w:ascii="Tahoma" w:hAnsi="Tahoma" w:cs="Tahoma"/>
                    <w:color w:val="0070C0"/>
                    <w:sz w:val="22"/>
                    <w:szCs w:val="22"/>
                  </w:rPr>
                  <w:t xml:space="preserve"> to the new facility – extra consideration will need to be </w:t>
                </w:r>
                <w:r w:rsidR="00D80FDE">
                  <w:rPr>
                    <w:rStyle w:val="c9dxtc"/>
                    <w:rFonts w:ascii="Tahoma" w:hAnsi="Tahoma" w:cs="Tahoma"/>
                    <w:color w:val="0070C0"/>
                    <w:sz w:val="22"/>
                    <w:szCs w:val="22"/>
                  </w:rPr>
                  <w:t>given</w:t>
                </w:r>
                <w:r w:rsidR="004D31D6">
                  <w:rPr>
                    <w:rStyle w:val="c9dxtc"/>
                    <w:rFonts w:ascii="Tahoma" w:hAnsi="Tahoma" w:cs="Tahoma"/>
                    <w:color w:val="0070C0"/>
                    <w:sz w:val="22"/>
                    <w:szCs w:val="22"/>
                  </w:rPr>
                  <w:t xml:space="preserve"> to those </w:t>
                </w:r>
                <w:r w:rsidR="000E25F3">
                  <w:rPr>
                    <w:rStyle w:val="c9dxtc"/>
                    <w:rFonts w:ascii="Tahoma" w:hAnsi="Tahoma" w:cs="Tahoma"/>
                    <w:color w:val="0070C0"/>
                    <w:sz w:val="22"/>
                    <w:szCs w:val="22"/>
                  </w:rPr>
                  <w:t xml:space="preserve">students (and staff) who were previously based at Glenside. These students may not know the Frenchay campus and will need time to orientate themselves </w:t>
                </w:r>
                <w:r w:rsidR="006E65A5">
                  <w:rPr>
                    <w:rStyle w:val="c9dxtc"/>
                    <w:rFonts w:ascii="Tahoma" w:hAnsi="Tahoma" w:cs="Tahoma"/>
                    <w:color w:val="0070C0"/>
                    <w:sz w:val="22"/>
                    <w:szCs w:val="22"/>
                  </w:rPr>
                  <w:t>and be signposted to additional campus services. New students (and staff) joining</w:t>
                </w:r>
                <w:r w:rsidR="00D9143C">
                  <w:rPr>
                    <w:rStyle w:val="c9dxtc"/>
                    <w:rFonts w:ascii="Tahoma" w:hAnsi="Tahoma" w:cs="Tahoma"/>
                    <w:color w:val="0070C0"/>
                    <w:sz w:val="22"/>
                    <w:szCs w:val="22"/>
                  </w:rPr>
                  <w:t xml:space="preserve"> will be inducted into the new School and wider Frenchay campus offer</w:t>
                </w:r>
                <w:r w:rsidR="004D651F">
                  <w:rPr>
                    <w:rStyle w:val="c9dxtc"/>
                    <w:rFonts w:ascii="Tahoma" w:hAnsi="Tahoma" w:cs="Tahoma"/>
                    <w:color w:val="0070C0"/>
                    <w:sz w:val="22"/>
                    <w:szCs w:val="22"/>
                  </w:rPr>
                  <w:t>.</w:t>
                </w:r>
                <w:r>
                  <w:rPr>
                    <w:rStyle w:val="c9dxtc"/>
                    <w:rFonts w:ascii="Tahoma" w:hAnsi="Tahoma" w:cs="Tahoma"/>
                    <w:color w:val="0070C0"/>
                    <w:sz w:val="22"/>
                    <w:szCs w:val="22"/>
                  </w:rPr>
                  <w:t xml:space="preserve"> </w:t>
                </w:r>
              </w:p>
            </w:sdtContent>
          </w:sdt>
        </w:tc>
      </w:tr>
    </w:tbl>
    <w:p w14:paraId="0B0B2182" w14:textId="1F6790BD" w:rsidR="0039277C" w:rsidRDefault="0039277C" w:rsidP="00D40896">
      <w:pPr>
        <w:spacing w:after="0" w:line="240" w:lineRule="auto"/>
        <w:rPr>
          <w:rFonts w:ascii="Tahoma" w:hAnsi="Tahoma" w:cs="Tahoma"/>
        </w:rPr>
      </w:pPr>
    </w:p>
    <w:tbl>
      <w:tblPr>
        <w:tblStyle w:val="TableGrid"/>
        <w:tblW w:w="0" w:type="auto"/>
        <w:tblLook w:val="04A0" w:firstRow="1" w:lastRow="0" w:firstColumn="1" w:lastColumn="0" w:noHBand="0" w:noVBand="1"/>
      </w:tblPr>
      <w:tblGrid>
        <w:gridCol w:w="15157"/>
      </w:tblGrid>
      <w:tr w:rsidR="007F545A" w14:paraId="743C9E62" w14:textId="77777777" w:rsidTr="007F545A">
        <w:tc>
          <w:tcPr>
            <w:tcW w:w="15157" w:type="dxa"/>
            <w:shd w:val="clear" w:color="auto" w:fill="D9D9D9" w:themeFill="background1" w:themeFillShade="D9"/>
          </w:tcPr>
          <w:p w14:paraId="4F51126C" w14:textId="5EEAC6A4" w:rsidR="007F545A" w:rsidRPr="007F545A" w:rsidRDefault="007F545A" w:rsidP="00D40896">
            <w:pPr>
              <w:rPr>
                <w:rFonts w:ascii="Tahoma" w:hAnsi="Tahoma" w:cs="Tahoma"/>
                <w:b/>
              </w:rPr>
            </w:pPr>
            <w:r>
              <w:rPr>
                <w:rFonts w:ascii="Tahoma" w:hAnsi="Tahoma" w:cs="Tahoma"/>
                <w:b/>
              </w:rPr>
              <w:t>2</w:t>
            </w:r>
            <w:r w:rsidRPr="007F545A">
              <w:rPr>
                <w:rFonts w:ascii="Tahoma" w:hAnsi="Tahoma" w:cs="Tahoma"/>
                <w:b/>
              </w:rPr>
              <w:t>.</w:t>
            </w:r>
            <w:r w:rsidRPr="007F545A">
              <w:rPr>
                <w:rFonts w:ascii="Tahoma" w:hAnsi="Tahoma" w:cs="Tahoma"/>
                <w:b/>
              </w:rPr>
              <w:tab/>
            </w:r>
            <w:r w:rsidRPr="007F3B22">
              <w:rPr>
                <w:rFonts w:ascii="Tahoma" w:hAnsi="Tahoma" w:cs="Tahoma"/>
                <w:b/>
                <w:sz w:val="24"/>
              </w:rPr>
              <w:t>What sources of information/data, or who have you identified to help explore potential equalities impacts?</w:t>
            </w:r>
          </w:p>
        </w:tc>
      </w:tr>
      <w:tr w:rsidR="007F545A" w14:paraId="77AE835B" w14:textId="77777777" w:rsidTr="007F545A">
        <w:tc>
          <w:tcPr>
            <w:tcW w:w="15157" w:type="dxa"/>
          </w:tcPr>
          <w:sdt>
            <w:sdtPr>
              <w:rPr>
                <w:rFonts w:ascii="Tahoma" w:hAnsi="Tahoma" w:cs="Tahoma"/>
                <w:sz w:val="20"/>
                <w:szCs w:val="20"/>
              </w:rPr>
              <w:alias w:val="Space to enter text"/>
              <w:tag w:val="Space to enter text"/>
              <w:id w:val="904885695"/>
              <w:placeholder>
                <w:docPart w:val="5FD7FB329EC34DBCBDDED542DCEBB289"/>
              </w:placeholder>
            </w:sdtPr>
            <w:sdtEndPr/>
            <w:sdtContent>
              <w:p w14:paraId="407A7A7F" w14:textId="6D35AA7E" w:rsidR="007F545A" w:rsidRDefault="007F545A" w:rsidP="007F545A">
                <w:pPr>
                  <w:pStyle w:val="Freetextbeneathheader"/>
                  <w:rPr>
                    <w:rFonts w:ascii="Tahoma" w:hAnsi="Tahoma" w:cs="Tahoma"/>
                    <w:sz w:val="22"/>
                    <w:szCs w:val="22"/>
                  </w:rPr>
                </w:pPr>
                <w:r w:rsidRPr="2BC1C5FD">
                  <w:rPr>
                    <w:rFonts w:ascii="Tahoma" w:hAnsi="Tahoma" w:cs="Tahoma"/>
                    <w:sz w:val="22"/>
                    <w:szCs w:val="22"/>
                  </w:rPr>
                  <w:t xml:space="preserve">Examples include: </w:t>
                </w:r>
                <w:r w:rsidR="45889639" w:rsidRPr="2BC1C5FD">
                  <w:rPr>
                    <w:rFonts w:ascii="Tahoma" w:hAnsi="Tahoma" w:cs="Tahoma"/>
                    <w:sz w:val="22"/>
                    <w:szCs w:val="22"/>
                  </w:rPr>
                  <w:t>External</w:t>
                </w:r>
                <w:r w:rsidRPr="2BC1C5FD">
                  <w:rPr>
                    <w:rFonts w:ascii="Tahoma" w:hAnsi="Tahoma" w:cs="Tahoma"/>
                    <w:sz w:val="22"/>
                    <w:szCs w:val="22"/>
                  </w:rPr>
                  <w:t xml:space="preserve"> or Sector data/research, Staffing Statistics, Student or Staff Networks, specific stakeholders.</w:t>
                </w:r>
              </w:p>
              <w:p w14:paraId="65238C2C" w14:textId="036109CB" w:rsidR="00C25A6E" w:rsidRDefault="00C25A6E" w:rsidP="007F545A">
                <w:pPr>
                  <w:pStyle w:val="Freetextbeneathheader"/>
                  <w:rPr>
                    <w:rFonts w:ascii="Tahoma" w:hAnsi="Tahoma" w:cs="Tahoma"/>
                    <w:color w:val="0070C0"/>
                    <w:sz w:val="22"/>
                    <w:szCs w:val="18"/>
                  </w:rPr>
                </w:pPr>
                <w:r>
                  <w:rPr>
                    <w:rFonts w:ascii="Tahoma" w:hAnsi="Tahoma" w:cs="Tahoma"/>
                    <w:color w:val="0070C0"/>
                    <w:sz w:val="22"/>
                    <w:szCs w:val="18"/>
                  </w:rPr>
                  <w:t>SHSW Staff engagement</w:t>
                </w:r>
              </w:p>
              <w:p w14:paraId="62DBA050" w14:textId="26960AA8" w:rsidR="00C34E41" w:rsidRPr="00D06421" w:rsidRDefault="00C34E41" w:rsidP="007F545A">
                <w:pPr>
                  <w:pStyle w:val="Freetextbeneathheader"/>
                  <w:rPr>
                    <w:rFonts w:ascii="Tahoma" w:hAnsi="Tahoma" w:cs="Tahoma"/>
                    <w:color w:val="0070C0"/>
                    <w:sz w:val="22"/>
                    <w:szCs w:val="18"/>
                  </w:rPr>
                </w:pPr>
                <w:r w:rsidRPr="00D06421">
                  <w:rPr>
                    <w:rFonts w:ascii="Tahoma" w:hAnsi="Tahoma" w:cs="Tahoma"/>
                    <w:color w:val="0070C0"/>
                    <w:sz w:val="22"/>
                    <w:szCs w:val="18"/>
                  </w:rPr>
                  <w:t>Staffing statistics</w:t>
                </w:r>
              </w:p>
              <w:p w14:paraId="277E5B94" w14:textId="77777777" w:rsidR="00C34E41" w:rsidRPr="00D06421" w:rsidRDefault="00C34E41" w:rsidP="007F545A">
                <w:pPr>
                  <w:pStyle w:val="Freetextbeneathheader"/>
                  <w:rPr>
                    <w:rFonts w:ascii="Tahoma" w:hAnsi="Tahoma" w:cs="Tahoma"/>
                    <w:color w:val="0070C0"/>
                    <w:sz w:val="22"/>
                    <w:szCs w:val="18"/>
                  </w:rPr>
                </w:pPr>
                <w:r w:rsidRPr="00D06421">
                  <w:rPr>
                    <w:rFonts w:ascii="Tahoma" w:hAnsi="Tahoma" w:cs="Tahoma"/>
                    <w:color w:val="0070C0"/>
                    <w:sz w:val="22"/>
                    <w:szCs w:val="18"/>
                  </w:rPr>
                  <w:t>Student data</w:t>
                </w:r>
              </w:p>
              <w:p w14:paraId="20E368EA" w14:textId="77777777" w:rsidR="00C34E41" w:rsidRPr="00D06421" w:rsidRDefault="00C34E41" w:rsidP="007F545A">
                <w:pPr>
                  <w:pStyle w:val="Freetextbeneathheader"/>
                  <w:rPr>
                    <w:rFonts w:ascii="Tahoma" w:hAnsi="Tahoma" w:cs="Tahoma"/>
                    <w:color w:val="0070C0"/>
                    <w:sz w:val="22"/>
                    <w:szCs w:val="18"/>
                  </w:rPr>
                </w:pPr>
                <w:r w:rsidRPr="2BC1C5FD">
                  <w:rPr>
                    <w:rFonts w:ascii="Tahoma" w:hAnsi="Tahoma" w:cs="Tahoma"/>
                    <w:color w:val="0070C0"/>
                    <w:sz w:val="22"/>
                    <w:szCs w:val="22"/>
                  </w:rPr>
                  <w:t>Staff and student networks</w:t>
                </w:r>
              </w:p>
              <w:p w14:paraId="512A9D76" w14:textId="236FA813" w:rsidR="00C34E41" w:rsidRPr="00D06421" w:rsidRDefault="19063045" w:rsidP="2BC1C5FD">
                <w:pPr>
                  <w:pStyle w:val="Freetextbeneathheader"/>
                  <w:spacing w:line="276" w:lineRule="auto"/>
                  <w:rPr>
                    <w:rFonts w:ascii="Tahoma" w:hAnsi="Tahoma" w:cs="Tahoma"/>
                    <w:color w:val="0070C0"/>
                    <w:sz w:val="22"/>
                    <w:szCs w:val="22"/>
                  </w:rPr>
                </w:pPr>
                <w:r w:rsidRPr="2BC1C5FD">
                  <w:rPr>
                    <w:rFonts w:ascii="Tahoma" w:hAnsi="Tahoma" w:cs="Tahoma"/>
                    <w:color w:val="0070C0"/>
                    <w:sz w:val="22"/>
                    <w:szCs w:val="22"/>
                  </w:rPr>
                  <w:t>Health and Social Care</w:t>
                </w:r>
                <w:r w:rsidR="00C34E41" w:rsidRPr="2BC1C5FD">
                  <w:rPr>
                    <w:rFonts w:ascii="Tahoma" w:hAnsi="Tahoma" w:cs="Tahoma"/>
                    <w:color w:val="0070C0"/>
                    <w:sz w:val="22"/>
                    <w:szCs w:val="22"/>
                  </w:rPr>
                  <w:t xml:space="preserve"> partners</w:t>
                </w:r>
              </w:p>
              <w:p w14:paraId="59AB64A6" w14:textId="19C26E23" w:rsidR="00030EE7" w:rsidRDefault="00092608" w:rsidP="00030EE7">
                <w:pPr>
                  <w:pStyle w:val="Freetextbeneathheader"/>
                  <w:tabs>
                    <w:tab w:val="left" w:pos="5033"/>
                  </w:tabs>
                  <w:rPr>
                    <w:rFonts w:ascii="Tahoma" w:hAnsi="Tahoma" w:cs="Tahoma"/>
                    <w:color w:val="0070C0"/>
                    <w:sz w:val="22"/>
                    <w:szCs w:val="22"/>
                  </w:rPr>
                </w:pPr>
                <w:r w:rsidRPr="2BC1C5FD">
                  <w:rPr>
                    <w:rFonts w:ascii="Tahoma" w:hAnsi="Tahoma" w:cs="Tahoma"/>
                    <w:color w:val="0070C0"/>
                    <w:sz w:val="22"/>
                    <w:szCs w:val="22"/>
                  </w:rPr>
                  <w:t xml:space="preserve">UWE </w:t>
                </w:r>
                <w:r w:rsidR="5CACB7FD" w:rsidRPr="2BC1C5FD">
                  <w:rPr>
                    <w:rFonts w:ascii="Tahoma" w:hAnsi="Tahoma" w:cs="Tahoma"/>
                    <w:color w:val="0070C0"/>
                    <w:sz w:val="22"/>
                    <w:szCs w:val="22"/>
                  </w:rPr>
                  <w:t>Optometry</w:t>
                </w:r>
                <w:r w:rsidRPr="2BC1C5FD">
                  <w:rPr>
                    <w:rFonts w:ascii="Tahoma" w:hAnsi="Tahoma" w:cs="Tahoma"/>
                    <w:color w:val="0070C0"/>
                    <w:sz w:val="22"/>
                    <w:szCs w:val="22"/>
                  </w:rPr>
                  <w:t xml:space="preserve"> Clinic</w:t>
                </w:r>
                <w:r w:rsidR="000349EF" w:rsidRPr="2BC1C5FD">
                  <w:rPr>
                    <w:rFonts w:ascii="Tahoma" w:hAnsi="Tahoma" w:cs="Tahoma"/>
                    <w:color w:val="0070C0"/>
                    <w:sz w:val="22"/>
                    <w:szCs w:val="22"/>
                  </w:rPr>
                  <w:t xml:space="preserve"> customer demographics</w:t>
                </w:r>
              </w:p>
              <w:p w14:paraId="2FF0ACC6" w14:textId="77777777" w:rsidR="001136F2" w:rsidRDefault="00030EE7" w:rsidP="00030EE7">
                <w:pPr>
                  <w:pStyle w:val="Freetextbeneathheader"/>
                  <w:tabs>
                    <w:tab w:val="left" w:pos="5033"/>
                  </w:tabs>
                  <w:rPr>
                    <w:rFonts w:ascii="Tahoma" w:hAnsi="Tahoma" w:cs="Tahoma"/>
                    <w:color w:val="0070C0"/>
                    <w:sz w:val="22"/>
                    <w:szCs w:val="22"/>
                  </w:rPr>
                </w:pPr>
                <w:r>
                  <w:rPr>
                    <w:rFonts w:ascii="Tahoma" w:hAnsi="Tahoma" w:cs="Tahoma"/>
                    <w:color w:val="0070C0"/>
                    <w:sz w:val="22"/>
                    <w:szCs w:val="22"/>
                  </w:rPr>
                  <w:t>Lessons lear</w:t>
                </w:r>
                <w:r w:rsidR="00D25841">
                  <w:rPr>
                    <w:rFonts w:ascii="Tahoma" w:hAnsi="Tahoma" w:cs="Tahoma"/>
                    <w:color w:val="0070C0"/>
                    <w:sz w:val="22"/>
                    <w:szCs w:val="22"/>
                  </w:rPr>
                  <w:t>ned from previous build project at UWE (FBL and Engineering build)</w:t>
                </w:r>
              </w:p>
              <w:p w14:paraId="6A4A728E" w14:textId="77777777" w:rsidR="001136F2" w:rsidRDefault="001136F2" w:rsidP="00030EE7">
                <w:pPr>
                  <w:pStyle w:val="Freetextbeneathheader"/>
                  <w:tabs>
                    <w:tab w:val="left" w:pos="5033"/>
                  </w:tabs>
                  <w:rPr>
                    <w:rFonts w:ascii="Tahoma" w:hAnsi="Tahoma" w:cs="Tahoma"/>
                    <w:color w:val="0070C0"/>
                    <w:sz w:val="22"/>
                    <w:szCs w:val="22"/>
                  </w:rPr>
                </w:pPr>
                <w:r>
                  <w:rPr>
                    <w:rFonts w:ascii="Tahoma" w:hAnsi="Tahoma" w:cs="Tahoma"/>
                    <w:color w:val="0070C0"/>
                    <w:sz w:val="22"/>
                    <w:szCs w:val="22"/>
                  </w:rPr>
                  <w:t>UWE Design Guide</w:t>
                </w:r>
              </w:p>
              <w:p w14:paraId="50FF4B40" w14:textId="77777777" w:rsidR="00092608" w:rsidRDefault="001136F2" w:rsidP="00CB7C48">
                <w:pPr>
                  <w:pStyle w:val="Freetextbeneathheader"/>
                  <w:rPr>
                    <w:rFonts w:ascii="Tahoma" w:hAnsi="Tahoma" w:cs="Tahoma"/>
                    <w:color w:val="0070C0"/>
                    <w:sz w:val="22"/>
                    <w:szCs w:val="22"/>
                  </w:rPr>
                </w:pPr>
                <w:r>
                  <w:rPr>
                    <w:rFonts w:ascii="Tahoma" w:hAnsi="Tahoma" w:cs="Tahoma"/>
                    <w:color w:val="0070C0"/>
                    <w:sz w:val="22"/>
                    <w:szCs w:val="22"/>
                  </w:rPr>
                  <w:t>Architects Design Guides and Accessibility Statements</w:t>
                </w:r>
                <w:r w:rsidR="00030EE7">
                  <w:rPr>
                    <w:rFonts w:ascii="Tahoma" w:hAnsi="Tahoma" w:cs="Tahoma"/>
                    <w:color w:val="0070C0"/>
                    <w:sz w:val="22"/>
                    <w:szCs w:val="22"/>
                  </w:rPr>
                  <w:tab/>
                </w:r>
              </w:p>
              <w:p w14:paraId="5C734234" w14:textId="77777777" w:rsidR="00A17E4C" w:rsidRDefault="00A17E4C" w:rsidP="00CB7C48">
                <w:pPr>
                  <w:pStyle w:val="Freetextbeneathheader"/>
                  <w:rPr>
                    <w:rFonts w:ascii="Tahoma" w:hAnsi="Tahoma" w:cs="Tahoma"/>
                    <w:color w:val="0070C0"/>
                    <w:sz w:val="22"/>
                    <w:szCs w:val="22"/>
                  </w:rPr>
                </w:pPr>
              </w:p>
              <w:p w14:paraId="54951E0C" w14:textId="22DFEDDE" w:rsidR="00A17E4C" w:rsidRPr="007F545A" w:rsidRDefault="00A17E4C" w:rsidP="00CB7C48">
                <w:pPr>
                  <w:pStyle w:val="Freetextbeneathheader"/>
                  <w:rPr>
                    <w:rFonts w:ascii="Tahoma" w:hAnsi="Tahoma" w:cs="Tahoma"/>
                    <w:sz w:val="22"/>
                    <w:szCs w:val="22"/>
                  </w:rPr>
                </w:pPr>
                <w:r w:rsidRPr="00CB7C48">
                  <w:rPr>
                    <w:rFonts w:ascii="Tahoma" w:hAnsi="Tahoma" w:cs="Tahoma"/>
                    <w:color w:val="0070C0"/>
                    <w:sz w:val="22"/>
                    <w:szCs w:val="22"/>
                  </w:rPr>
                  <w:t xml:space="preserve">The project is also in the process of </w:t>
                </w:r>
                <w:r w:rsidR="005B0827" w:rsidRPr="00CB7C48">
                  <w:rPr>
                    <w:rFonts w:ascii="Tahoma" w:hAnsi="Tahoma" w:cs="Tahoma"/>
                    <w:color w:val="0070C0"/>
                    <w:sz w:val="22"/>
                    <w:szCs w:val="22"/>
                  </w:rPr>
                  <w:t xml:space="preserve">commissioning an Accessibility audit from an external company. This </w:t>
                </w:r>
                <w:r w:rsidR="00C74B51" w:rsidRPr="00CB7C48">
                  <w:rPr>
                    <w:rFonts w:ascii="Tahoma" w:hAnsi="Tahoma" w:cs="Tahoma"/>
                    <w:color w:val="0070C0"/>
                    <w:sz w:val="22"/>
                    <w:szCs w:val="22"/>
                  </w:rPr>
                  <w:t xml:space="preserve">will help inform accessibility issues within the design. On receipt this </w:t>
                </w:r>
                <w:r w:rsidR="00CB7C48" w:rsidRPr="00CB7C48">
                  <w:rPr>
                    <w:rFonts w:ascii="Tahoma" w:hAnsi="Tahoma" w:cs="Tahoma"/>
                    <w:color w:val="0070C0"/>
                    <w:sz w:val="22"/>
                    <w:szCs w:val="22"/>
                  </w:rPr>
                  <w:t>EA will be updated.</w:t>
                </w:r>
              </w:p>
            </w:sdtContent>
          </w:sdt>
        </w:tc>
      </w:tr>
    </w:tbl>
    <w:p w14:paraId="2BD1FDD5" w14:textId="30B7A8A3" w:rsidR="00B94845" w:rsidRPr="009B7394" w:rsidRDefault="00B94845" w:rsidP="00B94845">
      <w:pPr>
        <w:pStyle w:val="Freetextbeneathheader"/>
        <w:rPr>
          <w:rFonts w:ascii="Tahoma" w:hAnsi="Tahoma" w:cs="Tahoma"/>
          <w:sz w:val="20"/>
          <w:szCs w:val="20"/>
        </w:rPr>
      </w:pPr>
    </w:p>
    <w:tbl>
      <w:tblPr>
        <w:tblStyle w:val="TableGrid"/>
        <w:tblW w:w="15451" w:type="dxa"/>
        <w:tblInd w:w="-5" w:type="dxa"/>
        <w:tblLayout w:type="fixed"/>
        <w:tblLook w:val="04A0" w:firstRow="1" w:lastRow="0" w:firstColumn="1" w:lastColumn="0" w:noHBand="0" w:noVBand="1"/>
      </w:tblPr>
      <w:tblGrid>
        <w:gridCol w:w="2694"/>
        <w:gridCol w:w="3260"/>
        <w:gridCol w:w="2977"/>
        <w:gridCol w:w="1559"/>
        <w:gridCol w:w="1276"/>
        <w:gridCol w:w="2126"/>
        <w:gridCol w:w="1559"/>
      </w:tblGrid>
      <w:tr w:rsidR="007C6498" w:rsidRPr="009B7394" w14:paraId="6F631D3A" w14:textId="77F3684F" w:rsidTr="7FD16F4E">
        <w:tc>
          <w:tcPr>
            <w:tcW w:w="15451" w:type="dxa"/>
            <w:gridSpan w:val="7"/>
            <w:shd w:val="clear" w:color="auto" w:fill="D9D9D9" w:themeFill="background1" w:themeFillShade="D9"/>
          </w:tcPr>
          <w:p w14:paraId="6CB8D8D6" w14:textId="7979583D" w:rsidR="007C6498" w:rsidRPr="009B7394" w:rsidRDefault="0039277C" w:rsidP="00FF1D70">
            <w:pPr>
              <w:rPr>
                <w:rFonts w:ascii="Tahoma" w:hAnsi="Tahoma" w:cs="Tahoma"/>
                <w:b/>
                <w:sz w:val="24"/>
                <w:szCs w:val="24"/>
              </w:rPr>
            </w:pPr>
            <w:r w:rsidRPr="007F545A">
              <w:rPr>
                <w:rFonts w:ascii="Tahoma" w:hAnsi="Tahoma" w:cs="Tahoma"/>
                <w:b/>
                <w:szCs w:val="24"/>
              </w:rPr>
              <w:t>3</w:t>
            </w:r>
            <w:r w:rsidR="007C6498" w:rsidRPr="007F545A">
              <w:rPr>
                <w:rFonts w:ascii="Tahoma" w:hAnsi="Tahoma" w:cs="Tahoma"/>
                <w:b/>
                <w:szCs w:val="24"/>
              </w:rPr>
              <w:t xml:space="preserve">.    </w:t>
            </w:r>
            <w:r w:rsidR="007C6498" w:rsidRPr="007F3B22">
              <w:rPr>
                <w:rFonts w:ascii="Tahoma" w:hAnsi="Tahoma" w:cs="Tahoma"/>
                <w:b/>
                <w:sz w:val="24"/>
                <w:szCs w:val="24"/>
              </w:rPr>
              <w:t xml:space="preserve">Assessing the </w:t>
            </w:r>
            <w:r w:rsidR="00FF1D70" w:rsidRPr="007F3B22">
              <w:rPr>
                <w:rFonts w:ascii="Tahoma" w:hAnsi="Tahoma" w:cs="Tahoma"/>
                <w:b/>
                <w:sz w:val="24"/>
                <w:szCs w:val="24"/>
              </w:rPr>
              <w:t>activity</w:t>
            </w:r>
            <w:r w:rsidR="007C6498" w:rsidRPr="007F3B22">
              <w:rPr>
                <w:rFonts w:ascii="Tahoma" w:hAnsi="Tahoma" w:cs="Tahoma"/>
                <w:b/>
                <w:sz w:val="24"/>
                <w:szCs w:val="24"/>
              </w:rPr>
              <w:t xml:space="preserve"> from different perspectives</w:t>
            </w:r>
          </w:p>
        </w:tc>
      </w:tr>
      <w:tr w:rsidR="007C6498" w:rsidRPr="009B7394" w14:paraId="31F58298" w14:textId="1BDB2CD8" w:rsidTr="7FD16F4E">
        <w:tc>
          <w:tcPr>
            <w:tcW w:w="15451" w:type="dxa"/>
            <w:gridSpan w:val="7"/>
          </w:tcPr>
          <w:p w14:paraId="3ABB9392" w14:textId="1F957DDD" w:rsidR="00FA7C8C" w:rsidRPr="007F3B22" w:rsidRDefault="00034BDB" w:rsidP="00FA7C8C">
            <w:pPr>
              <w:rPr>
                <w:rFonts w:ascii="Tahoma" w:hAnsi="Tahoma" w:cs="Tahoma"/>
                <w:sz w:val="22"/>
              </w:rPr>
            </w:pPr>
            <w:r w:rsidRPr="007F3B22">
              <w:rPr>
                <w:rFonts w:ascii="Tahoma" w:hAnsi="Tahoma" w:cs="Tahoma"/>
                <w:sz w:val="22"/>
              </w:rPr>
              <w:t>Might your proposal impact</w:t>
            </w:r>
            <w:r w:rsidR="007C6498" w:rsidRPr="007F3B22">
              <w:rPr>
                <w:rFonts w:ascii="Tahoma" w:hAnsi="Tahoma" w:cs="Tahoma"/>
                <w:sz w:val="22"/>
              </w:rPr>
              <w:t xml:space="preserve"> people who identify with the protected groups below</w:t>
            </w:r>
            <w:r w:rsidRPr="007F3B22">
              <w:rPr>
                <w:rFonts w:ascii="Tahoma" w:hAnsi="Tahoma" w:cs="Tahoma"/>
                <w:sz w:val="22"/>
              </w:rPr>
              <w:t xml:space="preserve"> in the following contexts?</w:t>
            </w:r>
            <w:r w:rsidR="007C6498" w:rsidRPr="007F3B22">
              <w:rPr>
                <w:rFonts w:ascii="Tahoma" w:hAnsi="Tahoma" w:cs="Tahoma"/>
                <w:sz w:val="22"/>
              </w:rPr>
              <w:t xml:space="preserve"> </w:t>
            </w:r>
          </w:p>
          <w:p w14:paraId="0CFFAB16" w14:textId="57071934" w:rsidR="00034BDB" w:rsidRPr="007F3B22" w:rsidRDefault="00034BDB" w:rsidP="00FA7C8C">
            <w:pPr>
              <w:pStyle w:val="ListParagraph"/>
              <w:numPr>
                <w:ilvl w:val="0"/>
                <w:numId w:val="34"/>
              </w:numPr>
              <w:rPr>
                <w:rFonts w:ascii="Tahoma" w:hAnsi="Tahoma" w:cs="Tahoma"/>
                <w:sz w:val="22"/>
                <w:szCs w:val="22"/>
              </w:rPr>
            </w:pPr>
            <w:r w:rsidRPr="2BC1C5FD">
              <w:rPr>
                <w:rFonts w:ascii="Tahoma" w:hAnsi="Tahoma" w:cs="Tahoma"/>
                <w:sz w:val="22"/>
                <w:szCs w:val="22"/>
              </w:rPr>
              <w:t xml:space="preserve">Access to or participation in UWE Bristol </w:t>
            </w:r>
            <w:r w:rsidR="05F37980" w:rsidRPr="2BC1C5FD">
              <w:rPr>
                <w:rFonts w:ascii="Tahoma" w:hAnsi="Tahoma" w:cs="Tahoma"/>
                <w:sz w:val="22"/>
                <w:szCs w:val="22"/>
              </w:rPr>
              <w:t>Colleges/Schools</w:t>
            </w:r>
            <w:r w:rsidR="00FA7C8C" w:rsidRPr="2BC1C5FD">
              <w:rPr>
                <w:rFonts w:ascii="Tahoma" w:hAnsi="Tahoma" w:cs="Tahoma"/>
                <w:sz w:val="22"/>
                <w:szCs w:val="22"/>
              </w:rPr>
              <w:t xml:space="preserve"> or Professional Services?</w:t>
            </w:r>
          </w:p>
          <w:p w14:paraId="68AC94D8" w14:textId="18B262A1" w:rsidR="009B7394" w:rsidRPr="007F3B22" w:rsidRDefault="00034BDB" w:rsidP="009B7394">
            <w:pPr>
              <w:pStyle w:val="ListParagraph"/>
              <w:numPr>
                <w:ilvl w:val="0"/>
                <w:numId w:val="34"/>
              </w:numPr>
              <w:rPr>
                <w:rFonts w:ascii="Tahoma" w:hAnsi="Tahoma" w:cs="Tahoma"/>
                <w:sz w:val="22"/>
              </w:rPr>
            </w:pPr>
            <w:r w:rsidRPr="007F3B22">
              <w:rPr>
                <w:rFonts w:ascii="Tahoma" w:hAnsi="Tahoma" w:cs="Tahoma"/>
                <w:sz w:val="22"/>
              </w:rPr>
              <w:t xml:space="preserve">Student experience, </w:t>
            </w:r>
            <w:r w:rsidR="009F233D" w:rsidRPr="007F3B22">
              <w:rPr>
                <w:rFonts w:ascii="Tahoma" w:hAnsi="Tahoma" w:cs="Tahoma"/>
                <w:sz w:val="22"/>
              </w:rPr>
              <w:t>attainment,</w:t>
            </w:r>
            <w:r w:rsidRPr="007F3B22">
              <w:rPr>
                <w:rFonts w:ascii="Tahoma" w:hAnsi="Tahoma" w:cs="Tahoma"/>
                <w:sz w:val="22"/>
              </w:rPr>
              <w:t xml:space="preserve"> or withdrawal?</w:t>
            </w:r>
          </w:p>
          <w:p w14:paraId="0C576BC1" w14:textId="7717D7D1" w:rsidR="00FA7C8C" w:rsidRPr="007F3B22" w:rsidRDefault="00FA7C8C" w:rsidP="009B7394">
            <w:pPr>
              <w:pStyle w:val="ListParagraph"/>
              <w:numPr>
                <w:ilvl w:val="0"/>
                <w:numId w:val="34"/>
              </w:numPr>
              <w:rPr>
                <w:rFonts w:ascii="Tahoma" w:hAnsi="Tahoma" w:cs="Tahoma"/>
                <w:sz w:val="22"/>
              </w:rPr>
            </w:pPr>
            <w:r w:rsidRPr="007F3B22">
              <w:rPr>
                <w:rFonts w:ascii="Tahoma" w:hAnsi="Tahoma" w:cs="Tahoma"/>
                <w:sz w:val="22"/>
              </w:rPr>
              <w:lastRenderedPageBreak/>
              <w:t>Staff experience, representation, or progression?</w:t>
            </w:r>
          </w:p>
          <w:p w14:paraId="7B92CEB4" w14:textId="755D833C" w:rsidR="009B7394" w:rsidRDefault="00FA7C8C" w:rsidP="009B7394">
            <w:pPr>
              <w:rPr>
                <w:rFonts w:ascii="Tahoma" w:hAnsi="Tahoma" w:cs="Tahoma"/>
                <w:sz w:val="22"/>
                <w:szCs w:val="22"/>
              </w:rPr>
            </w:pPr>
            <w:r w:rsidRPr="2BC1C5FD">
              <w:rPr>
                <w:rFonts w:ascii="Tahoma" w:hAnsi="Tahoma" w:cs="Tahoma"/>
                <w:sz w:val="22"/>
                <w:szCs w:val="22"/>
              </w:rPr>
              <w:t>Explain why you have made that assessment and plan your response.</w:t>
            </w:r>
          </w:p>
          <w:p w14:paraId="25EC08DF" w14:textId="77777777" w:rsidR="001208BE" w:rsidRDefault="001208BE" w:rsidP="00092608">
            <w:pPr>
              <w:pStyle w:val="Freetextbeneathheader"/>
              <w:rPr>
                <w:rFonts w:ascii="Tahoma" w:hAnsi="Tahoma" w:cs="Tahoma"/>
                <w:color w:val="0070C0"/>
                <w:szCs w:val="20"/>
              </w:rPr>
            </w:pPr>
          </w:p>
          <w:p w14:paraId="7FD6A489" w14:textId="38B1A99B" w:rsidR="00092608" w:rsidRPr="00D06421" w:rsidRDefault="00092608" w:rsidP="00092608">
            <w:pPr>
              <w:pStyle w:val="Freetextbeneathheader"/>
              <w:rPr>
                <w:rFonts w:ascii="Tahoma" w:hAnsi="Tahoma" w:cs="Tahoma"/>
                <w:color w:val="0070C0"/>
                <w:sz w:val="22"/>
                <w:szCs w:val="22"/>
              </w:rPr>
            </w:pPr>
            <w:r w:rsidRPr="7FD16F4E">
              <w:rPr>
                <w:rFonts w:ascii="Tahoma" w:hAnsi="Tahoma" w:cs="Tahoma"/>
                <w:color w:val="0070C0"/>
                <w:sz w:val="22"/>
                <w:szCs w:val="22"/>
              </w:rPr>
              <w:t>The building is being designed in line with the UWE Design guides and standard specifications where the overarching principle is “Designing for All”. The Glenside Relocation project is also using AHR as our architect partners, who have designed previous UWE buildings (Engineering Building) and are involved in other current projects (A-N campus developments). This provides an opportunity to ensure a holistic approach to inclusive design is followed. The key positive outcomes to be taken from the new building is the provision of brand</w:t>
            </w:r>
            <w:r w:rsidR="637FEE03" w:rsidRPr="7FD16F4E">
              <w:rPr>
                <w:rFonts w:ascii="Tahoma" w:hAnsi="Tahoma" w:cs="Tahoma"/>
                <w:color w:val="0070C0"/>
                <w:sz w:val="22"/>
                <w:szCs w:val="22"/>
              </w:rPr>
              <w:t>-</w:t>
            </w:r>
            <w:r w:rsidRPr="7FD16F4E">
              <w:rPr>
                <w:rFonts w:ascii="Tahoma" w:hAnsi="Tahoma" w:cs="Tahoma"/>
                <w:color w:val="0070C0"/>
                <w:sz w:val="22"/>
                <w:szCs w:val="22"/>
              </w:rPr>
              <w:t xml:space="preserve">new contemporary space in which </w:t>
            </w:r>
            <w:r w:rsidR="00767ECF" w:rsidRPr="7FD16F4E">
              <w:rPr>
                <w:rFonts w:ascii="Tahoma" w:hAnsi="Tahoma" w:cs="Tahoma"/>
                <w:color w:val="0070C0"/>
                <w:sz w:val="22"/>
                <w:szCs w:val="22"/>
              </w:rPr>
              <w:t>a full range</w:t>
            </w:r>
            <w:r w:rsidRPr="7FD16F4E">
              <w:rPr>
                <w:rFonts w:ascii="Tahoma" w:hAnsi="Tahoma" w:cs="Tahoma"/>
                <w:color w:val="0070C0"/>
                <w:sz w:val="22"/>
                <w:szCs w:val="22"/>
              </w:rPr>
              <w:t xml:space="preserve"> of learning practices can take place. </w:t>
            </w:r>
            <w:r w:rsidR="1AD661C1" w:rsidRPr="7FD16F4E">
              <w:rPr>
                <w:rFonts w:ascii="Tahoma" w:hAnsi="Tahoma" w:cs="Tahoma"/>
                <w:color w:val="0070C0"/>
                <w:sz w:val="22"/>
                <w:szCs w:val="22"/>
              </w:rPr>
              <w:t>The</w:t>
            </w:r>
            <w:r w:rsidR="608ED325" w:rsidRPr="7FD16F4E">
              <w:rPr>
                <w:rFonts w:ascii="Tahoma" w:hAnsi="Tahoma" w:cs="Tahoma"/>
                <w:color w:val="0070C0"/>
                <w:sz w:val="22"/>
                <w:szCs w:val="22"/>
              </w:rPr>
              <w:t xml:space="preserve"> range of</w:t>
            </w:r>
            <w:r w:rsidR="1AD661C1" w:rsidRPr="7FD16F4E">
              <w:rPr>
                <w:rFonts w:ascii="Tahoma" w:hAnsi="Tahoma" w:cs="Tahoma"/>
                <w:color w:val="0070C0"/>
                <w:sz w:val="22"/>
                <w:szCs w:val="22"/>
              </w:rPr>
              <w:t xml:space="preserve"> </w:t>
            </w:r>
            <w:r w:rsidRPr="7FD16F4E">
              <w:rPr>
                <w:rFonts w:ascii="Tahoma" w:hAnsi="Tahoma" w:cs="Tahoma"/>
                <w:color w:val="0070C0"/>
                <w:sz w:val="22"/>
                <w:szCs w:val="22"/>
              </w:rPr>
              <w:t xml:space="preserve">spaces </w:t>
            </w:r>
            <w:r w:rsidR="1AD661C1" w:rsidRPr="7FD16F4E">
              <w:rPr>
                <w:rFonts w:ascii="Tahoma" w:hAnsi="Tahoma" w:cs="Tahoma"/>
                <w:color w:val="0070C0"/>
                <w:sz w:val="22"/>
                <w:szCs w:val="22"/>
              </w:rPr>
              <w:t>include</w:t>
            </w:r>
            <w:r w:rsidR="2E40500E" w:rsidRPr="7FD16F4E">
              <w:rPr>
                <w:rFonts w:ascii="Tahoma" w:hAnsi="Tahoma" w:cs="Tahoma"/>
                <w:color w:val="0070C0"/>
                <w:sz w:val="22"/>
                <w:szCs w:val="22"/>
              </w:rPr>
              <w:t>s</w:t>
            </w:r>
            <w:r w:rsidRPr="7FD16F4E">
              <w:rPr>
                <w:rFonts w:ascii="Tahoma" w:hAnsi="Tahoma" w:cs="Tahoma"/>
                <w:color w:val="0070C0"/>
                <w:sz w:val="22"/>
                <w:szCs w:val="22"/>
              </w:rPr>
              <w:t xml:space="preserve"> open plan and smaller, more private spaces, a </w:t>
            </w:r>
            <w:r w:rsidR="42D2609C" w:rsidRPr="7FD16F4E">
              <w:rPr>
                <w:rFonts w:ascii="Tahoma" w:hAnsi="Tahoma" w:cs="Tahoma"/>
                <w:color w:val="0070C0"/>
                <w:sz w:val="22"/>
                <w:szCs w:val="22"/>
              </w:rPr>
              <w:t>variety of</w:t>
            </w:r>
            <w:r w:rsidRPr="7FD16F4E">
              <w:rPr>
                <w:rFonts w:ascii="Tahoma" w:hAnsi="Tahoma" w:cs="Tahoma"/>
                <w:color w:val="0070C0"/>
                <w:sz w:val="22"/>
                <w:szCs w:val="22"/>
              </w:rPr>
              <w:t xml:space="preserve"> teaching space, social learning space, staff offices and meeting rooms, research space and simulated and immersive learning rooms. A great deal of the time has been spent by the design team with the College and School and key stakeholders to ensure the design is inclusive and suitable for its proposed purpose.</w:t>
            </w:r>
          </w:p>
          <w:p w14:paraId="7595C5C9" w14:textId="77777777" w:rsidR="002D6BE8" w:rsidRPr="00D06421" w:rsidRDefault="002D6BE8" w:rsidP="00092608">
            <w:pPr>
              <w:pStyle w:val="Freetextbeneathheader"/>
              <w:rPr>
                <w:rFonts w:ascii="Tahoma" w:hAnsi="Tahoma" w:cs="Tahoma"/>
                <w:color w:val="0070C0"/>
                <w:sz w:val="22"/>
                <w:szCs w:val="18"/>
              </w:rPr>
            </w:pPr>
          </w:p>
          <w:p w14:paraId="40EC463F" w14:textId="6B033D2B" w:rsidR="002D6BE8" w:rsidRPr="00D06421" w:rsidRDefault="007F21DF" w:rsidP="00092608">
            <w:pPr>
              <w:pStyle w:val="Freetextbeneathheader"/>
              <w:rPr>
                <w:rFonts w:ascii="Tahoma" w:hAnsi="Tahoma" w:cs="Tahoma"/>
                <w:color w:val="0070C0"/>
                <w:sz w:val="22"/>
                <w:szCs w:val="22"/>
              </w:rPr>
            </w:pPr>
            <w:r w:rsidRPr="2BC1C5FD">
              <w:rPr>
                <w:rFonts w:ascii="Tahoma" w:hAnsi="Tahoma" w:cs="Tahoma"/>
                <w:color w:val="0070C0"/>
                <w:sz w:val="22"/>
                <w:szCs w:val="22"/>
              </w:rPr>
              <w:t>Noticing</w:t>
            </w:r>
            <w:r w:rsidR="002D6BE8" w:rsidRPr="2BC1C5FD">
              <w:rPr>
                <w:rFonts w:ascii="Tahoma" w:hAnsi="Tahoma" w:cs="Tahoma"/>
                <w:color w:val="0070C0"/>
                <w:sz w:val="22"/>
                <w:szCs w:val="22"/>
              </w:rPr>
              <w:t xml:space="preserve"> some lessons learnt from recent developments (</w:t>
            </w:r>
            <w:r w:rsidR="0A0E4A28" w:rsidRPr="2BC1C5FD">
              <w:rPr>
                <w:rFonts w:ascii="Tahoma" w:hAnsi="Tahoma" w:cs="Tahoma"/>
                <w:color w:val="0070C0"/>
                <w:sz w:val="22"/>
                <w:szCs w:val="22"/>
              </w:rPr>
              <w:t>X Block</w:t>
            </w:r>
            <w:r w:rsidR="002D6BE8" w:rsidRPr="2BC1C5FD">
              <w:rPr>
                <w:rFonts w:ascii="Tahoma" w:hAnsi="Tahoma" w:cs="Tahoma"/>
                <w:color w:val="0070C0"/>
                <w:sz w:val="22"/>
                <w:szCs w:val="22"/>
              </w:rPr>
              <w:t xml:space="preserve"> </w:t>
            </w:r>
            <w:r w:rsidR="00B3603F">
              <w:rPr>
                <w:rFonts w:ascii="Tahoma" w:hAnsi="Tahoma" w:cs="Tahoma"/>
                <w:color w:val="0070C0"/>
                <w:sz w:val="22"/>
                <w:szCs w:val="22"/>
              </w:rPr>
              <w:t xml:space="preserve">(FBL) </w:t>
            </w:r>
            <w:r w:rsidR="002D6BE8" w:rsidRPr="2BC1C5FD">
              <w:rPr>
                <w:rFonts w:ascii="Tahoma" w:hAnsi="Tahoma" w:cs="Tahoma"/>
                <w:color w:val="0070C0"/>
                <w:sz w:val="22"/>
                <w:szCs w:val="22"/>
              </w:rPr>
              <w:t xml:space="preserve">and </w:t>
            </w:r>
            <w:r w:rsidR="38A0052B" w:rsidRPr="2BC1C5FD">
              <w:rPr>
                <w:rFonts w:ascii="Tahoma" w:hAnsi="Tahoma" w:cs="Tahoma"/>
                <w:color w:val="0070C0"/>
                <w:sz w:val="22"/>
                <w:szCs w:val="22"/>
              </w:rPr>
              <w:t>Z Block</w:t>
            </w:r>
            <w:r w:rsidR="2311B41D" w:rsidRPr="2BC1C5FD">
              <w:rPr>
                <w:rFonts w:ascii="Tahoma" w:hAnsi="Tahoma" w:cs="Tahoma"/>
                <w:color w:val="0070C0"/>
                <w:sz w:val="22"/>
                <w:szCs w:val="22"/>
              </w:rPr>
              <w:t xml:space="preserve"> </w:t>
            </w:r>
            <w:r w:rsidR="00B3603F">
              <w:rPr>
                <w:rFonts w:ascii="Tahoma" w:hAnsi="Tahoma" w:cs="Tahoma"/>
                <w:color w:val="0070C0"/>
                <w:sz w:val="22"/>
                <w:szCs w:val="22"/>
              </w:rPr>
              <w:t>(</w:t>
            </w:r>
            <w:r w:rsidR="002D6BE8" w:rsidRPr="2BC1C5FD">
              <w:rPr>
                <w:rFonts w:ascii="Tahoma" w:hAnsi="Tahoma" w:cs="Tahoma"/>
                <w:color w:val="0070C0"/>
                <w:sz w:val="22"/>
                <w:szCs w:val="22"/>
              </w:rPr>
              <w:t>Engineering</w:t>
            </w:r>
            <w:r w:rsidR="00B3603F">
              <w:rPr>
                <w:rFonts w:ascii="Tahoma" w:hAnsi="Tahoma" w:cs="Tahoma"/>
                <w:color w:val="0070C0"/>
                <w:sz w:val="22"/>
                <w:szCs w:val="22"/>
              </w:rPr>
              <w:t>)</w:t>
            </w:r>
            <w:r w:rsidR="002D6BE8" w:rsidRPr="2BC1C5FD">
              <w:rPr>
                <w:rFonts w:ascii="Tahoma" w:hAnsi="Tahoma" w:cs="Tahoma"/>
                <w:color w:val="0070C0"/>
                <w:sz w:val="22"/>
                <w:szCs w:val="22"/>
              </w:rPr>
              <w:t xml:space="preserve">) </w:t>
            </w:r>
            <w:r w:rsidR="6EC7B4C3" w:rsidRPr="2BC1C5FD">
              <w:rPr>
                <w:rFonts w:ascii="Tahoma" w:hAnsi="Tahoma" w:cs="Tahoma"/>
                <w:color w:val="0070C0"/>
                <w:sz w:val="22"/>
                <w:szCs w:val="22"/>
              </w:rPr>
              <w:t>several</w:t>
            </w:r>
            <w:r w:rsidR="002D6BE8" w:rsidRPr="2BC1C5FD">
              <w:rPr>
                <w:rFonts w:ascii="Tahoma" w:hAnsi="Tahoma" w:cs="Tahoma"/>
                <w:color w:val="0070C0"/>
                <w:sz w:val="22"/>
                <w:szCs w:val="22"/>
              </w:rPr>
              <w:t xml:space="preserve"> considerations </w:t>
            </w:r>
            <w:r>
              <w:rPr>
                <w:rFonts w:ascii="Tahoma" w:hAnsi="Tahoma" w:cs="Tahoma"/>
                <w:color w:val="0070C0"/>
                <w:sz w:val="22"/>
                <w:szCs w:val="22"/>
              </w:rPr>
              <w:t xml:space="preserve">have been </w:t>
            </w:r>
            <w:r w:rsidR="002D6BE8" w:rsidRPr="2BC1C5FD">
              <w:rPr>
                <w:rFonts w:ascii="Tahoma" w:hAnsi="Tahoma" w:cs="Tahoma"/>
                <w:color w:val="0070C0"/>
                <w:sz w:val="22"/>
                <w:szCs w:val="22"/>
              </w:rPr>
              <w:t>incorporated into the design and operational use of the building:</w:t>
            </w:r>
          </w:p>
          <w:p w14:paraId="755C5DF0" w14:textId="77777777" w:rsidR="002D6BE8" w:rsidRPr="00D06421" w:rsidRDefault="002D6BE8" w:rsidP="00092608">
            <w:pPr>
              <w:pStyle w:val="Freetextbeneathheader"/>
              <w:rPr>
                <w:rFonts w:ascii="Tahoma" w:hAnsi="Tahoma" w:cs="Tahoma"/>
                <w:color w:val="0070C0"/>
                <w:sz w:val="22"/>
                <w:szCs w:val="18"/>
              </w:rPr>
            </w:pPr>
          </w:p>
          <w:p w14:paraId="7AF6DFE6" w14:textId="15A50146" w:rsidR="002D6BE8" w:rsidRPr="00D06421" w:rsidRDefault="002D6BE8" w:rsidP="002D6BE8">
            <w:pPr>
              <w:pStyle w:val="Freetextbeneathheader"/>
              <w:numPr>
                <w:ilvl w:val="0"/>
                <w:numId w:val="35"/>
              </w:numPr>
              <w:rPr>
                <w:rFonts w:ascii="Tahoma" w:hAnsi="Tahoma" w:cs="Tahoma"/>
                <w:color w:val="0070C0"/>
                <w:sz w:val="22"/>
                <w:szCs w:val="22"/>
              </w:rPr>
            </w:pPr>
            <w:r w:rsidRPr="2BC1C5FD">
              <w:rPr>
                <w:rFonts w:ascii="Tahoma" w:hAnsi="Tahoma" w:cs="Tahoma"/>
                <w:color w:val="0070C0"/>
                <w:sz w:val="22"/>
                <w:szCs w:val="22"/>
              </w:rPr>
              <w:t xml:space="preserve">Stripey design of floor / pavement outside of </w:t>
            </w:r>
            <w:r w:rsidR="27860159" w:rsidRPr="2BC1C5FD">
              <w:rPr>
                <w:rFonts w:ascii="Tahoma" w:hAnsi="Tahoma" w:cs="Tahoma"/>
                <w:color w:val="0070C0"/>
                <w:sz w:val="22"/>
                <w:szCs w:val="22"/>
              </w:rPr>
              <w:t>X Block is</w:t>
            </w:r>
            <w:r w:rsidRPr="2BC1C5FD">
              <w:rPr>
                <w:rFonts w:ascii="Tahoma" w:hAnsi="Tahoma" w:cs="Tahoma"/>
                <w:color w:val="0070C0"/>
                <w:sz w:val="22"/>
                <w:szCs w:val="22"/>
              </w:rPr>
              <w:t xml:space="preserve"> </w:t>
            </w:r>
            <w:r w:rsidR="00767ECF" w:rsidRPr="2BC1C5FD">
              <w:rPr>
                <w:rFonts w:ascii="Tahoma" w:hAnsi="Tahoma" w:cs="Tahoma"/>
                <w:color w:val="0070C0"/>
                <w:sz w:val="22"/>
                <w:szCs w:val="22"/>
              </w:rPr>
              <w:t>difficult</w:t>
            </w:r>
            <w:r w:rsidRPr="2BC1C5FD">
              <w:rPr>
                <w:rFonts w:ascii="Tahoma" w:hAnsi="Tahoma" w:cs="Tahoma"/>
                <w:color w:val="0070C0"/>
                <w:sz w:val="22"/>
                <w:szCs w:val="22"/>
              </w:rPr>
              <w:t xml:space="preserve"> for those with visual impairments navigating around the edge of the building. Look to ensure new paths around EP1/2 are design with this in mind (raised by </w:t>
            </w:r>
            <w:r w:rsidR="4C0CCC21" w:rsidRPr="2BC1C5FD">
              <w:rPr>
                <w:rFonts w:ascii="Tahoma" w:hAnsi="Tahoma" w:cs="Tahoma"/>
                <w:color w:val="0070C0"/>
                <w:sz w:val="22"/>
                <w:szCs w:val="22"/>
              </w:rPr>
              <w:t>Disabled</w:t>
            </w:r>
            <w:r w:rsidRPr="2BC1C5FD">
              <w:rPr>
                <w:rFonts w:ascii="Tahoma" w:hAnsi="Tahoma" w:cs="Tahoma"/>
                <w:color w:val="0070C0"/>
                <w:sz w:val="22"/>
                <w:szCs w:val="22"/>
              </w:rPr>
              <w:t xml:space="preserve"> Staff Network)</w:t>
            </w:r>
          </w:p>
          <w:p w14:paraId="5AE6727D" w14:textId="7597801D" w:rsidR="002D6BE8" w:rsidRPr="00D06421" w:rsidRDefault="00084173" w:rsidP="002D6BE8">
            <w:pPr>
              <w:pStyle w:val="Freetextbeneathheader"/>
              <w:numPr>
                <w:ilvl w:val="0"/>
                <w:numId w:val="35"/>
              </w:numPr>
              <w:rPr>
                <w:rFonts w:ascii="Tahoma" w:hAnsi="Tahoma" w:cs="Tahoma"/>
                <w:color w:val="0070C0"/>
                <w:sz w:val="22"/>
                <w:szCs w:val="18"/>
              </w:rPr>
            </w:pPr>
            <w:r w:rsidRPr="00D06421">
              <w:rPr>
                <w:rFonts w:ascii="Tahoma" w:hAnsi="Tahoma" w:cs="Tahoma"/>
                <w:color w:val="0070C0"/>
                <w:sz w:val="22"/>
                <w:szCs w:val="18"/>
              </w:rPr>
              <w:t>Ensure steps on routes to and around building are visual clear and not tapered resulting in a trip hazard (E&amp;D meeting 5</w:t>
            </w:r>
            <w:r w:rsidRPr="00D06421">
              <w:rPr>
                <w:rFonts w:ascii="Tahoma" w:hAnsi="Tahoma" w:cs="Tahoma"/>
                <w:color w:val="0070C0"/>
                <w:sz w:val="22"/>
                <w:szCs w:val="18"/>
                <w:vertAlign w:val="superscript"/>
              </w:rPr>
              <w:t>th</w:t>
            </w:r>
            <w:r w:rsidRPr="00D06421">
              <w:rPr>
                <w:rFonts w:ascii="Tahoma" w:hAnsi="Tahoma" w:cs="Tahoma"/>
                <w:color w:val="0070C0"/>
                <w:sz w:val="22"/>
                <w:szCs w:val="18"/>
              </w:rPr>
              <w:t xml:space="preserve"> Dec 2017)</w:t>
            </w:r>
          </w:p>
          <w:p w14:paraId="2F83ED38" w14:textId="6555B78E" w:rsidR="00084173" w:rsidRPr="00D06421" w:rsidRDefault="00084173" w:rsidP="002D6BE8">
            <w:pPr>
              <w:pStyle w:val="Freetextbeneathheader"/>
              <w:numPr>
                <w:ilvl w:val="0"/>
                <w:numId w:val="35"/>
              </w:numPr>
              <w:rPr>
                <w:rFonts w:ascii="Tahoma" w:hAnsi="Tahoma" w:cs="Tahoma"/>
                <w:color w:val="0070C0"/>
                <w:sz w:val="22"/>
                <w:szCs w:val="22"/>
              </w:rPr>
            </w:pPr>
            <w:r w:rsidRPr="2BC1C5FD">
              <w:rPr>
                <w:rFonts w:ascii="Tahoma" w:hAnsi="Tahoma" w:cs="Tahoma"/>
                <w:color w:val="0070C0"/>
                <w:sz w:val="22"/>
                <w:szCs w:val="22"/>
              </w:rPr>
              <w:t xml:space="preserve">Consider mechanism on toilet flushes e.g. </w:t>
            </w:r>
            <w:r w:rsidR="00D80FDE" w:rsidRPr="2BC1C5FD">
              <w:rPr>
                <w:rFonts w:ascii="Tahoma" w:hAnsi="Tahoma" w:cs="Tahoma"/>
                <w:color w:val="0070C0"/>
                <w:sz w:val="22"/>
                <w:szCs w:val="22"/>
              </w:rPr>
              <w:t>push-button</w:t>
            </w:r>
            <w:r w:rsidRPr="2BC1C5FD">
              <w:rPr>
                <w:rFonts w:ascii="Tahoma" w:hAnsi="Tahoma" w:cs="Tahoma"/>
                <w:color w:val="0070C0"/>
                <w:sz w:val="22"/>
                <w:szCs w:val="22"/>
              </w:rPr>
              <w:t xml:space="preserve"> flushes can be problematic for people with dexterity issues or arthritis. Consider use of lever flush or automatic) (</w:t>
            </w:r>
            <w:r w:rsidR="7E5258C3" w:rsidRPr="2BC1C5FD">
              <w:rPr>
                <w:rFonts w:ascii="Tahoma" w:hAnsi="Tahoma" w:cs="Tahoma"/>
                <w:color w:val="0070C0"/>
                <w:sz w:val="22"/>
                <w:szCs w:val="22"/>
              </w:rPr>
              <w:t>Disabled</w:t>
            </w:r>
            <w:r w:rsidRPr="2BC1C5FD">
              <w:rPr>
                <w:rFonts w:ascii="Tahoma" w:hAnsi="Tahoma" w:cs="Tahoma"/>
                <w:color w:val="0070C0"/>
                <w:sz w:val="22"/>
                <w:szCs w:val="22"/>
              </w:rPr>
              <w:t xml:space="preserve"> Staff Network)</w:t>
            </w:r>
          </w:p>
          <w:p w14:paraId="2ACCD73F" w14:textId="4D8633C2" w:rsidR="00084173" w:rsidRPr="00D06421" w:rsidRDefault="00084173" w:rsidP="002D6BE8">
            <w:pPr>
              <w:pStyle w:val="Freetextbeneathheader"/>
              <w:numPr>
                <w:ilvl w:val="0"/>
                <w:numId w:val="35"/>
              </w:numPr>
              <w:rPr>
                <w:rFonts w:ascii="Tahoma" w:hAnsi="Tahoma" w:cs="Tahoma"/>
                <w:color w:val="0070C0"/>
                <w:sz w:val="22"/>
                <w:szCs w:val="18"/>
              </w:rPr>
            </w:pPr>
            <w:r w:rsidRPr="00D06421">
              <w:rPr>
                <w:rFonts w:ascii="Tahoma" w:hAnsi="Tahoma" w:cs="Tahoma"/>
                <w:color w:val="0070C0"/>
                <w:sz w:val="22"/>
                <w:szCs w:val="18"/>
              </w:rPr>
              <w:t xml:space="preserve">Ensure accessible </w:t>
            </w:r>
            <w:r w:rsidR="00B97337">
              <w:rPr>
                <w:rFonts w:ascii="Tahoma" w:hAnsi="Tahoma" w:cs="Tahoma"/>
                <w:color w:val="0070C0"/>
                <w:sz w:val="22"/>
                <w:szCs w:val="18"/>
              </w:rPr>
              <w:t xml:space="preserve">and </w:t>
            </w:r>
            <w:r w:rsidR="000227B4">
              <w:rPr>
                <w:rFonts w:ascii="Tahoma" w:hAnsi="Tahoma" w:cs="Tahoma"/>
                <w:color w:val="0070C0"/>
                <w:sz w:val="22"/>
                <w:szCs w:val="18"/>
              </w:rPr>
              <w:t>gender-neutral</w:t>
            </w:r>
            <w:r w:rsidR="00B97337">
              <w:rPr>
                <w:rFonts w:ascii="Tahoma" w:hAnsi="Tahoma" w:cs="Tahoma"/>
                <w:color w:val="0070C0"/>
                <w:sz w:val="22"/>
                <w:szCs w:val="18"/>
              </w:rPr>
              <w:t xml:space="preserve"> </w:t>
            </w:r>
            <w:r w:rsidRPr="00D06421">
              <w:rPr>
                <w:rFonts w:ascii="Tahoma" w:hAnsi="Tahoma" w:cs="Tahoma"/>
                <w:color w:val="0070C0"/>
                <w:sz w:val="22"/>
                <w:szCs w:val="18"/>
              </w:rPr>
              <w:t>toilets are located near other toilets so that people needing to access them</w:t>
            </w:r>
            <w:r w:rsidR="00C15FDC">
              <w:rPr>
                <w:rFonts w:ascii="Tahoma" w:hAnsi="Tahoma" w:cs="Tahoma"/>
                <w:color w:val="0070C0"/>
                <w:sz w:val="22"/>
                <w:szCs w:val="18"/>
              </w:rPr>
              <w:t xml:space="preserve"> do not </w:t>
            </w:r>
            <w:r w:rsidRPr="00D06421">
              <w:rPr>
                <w:rFonts w:ascii="Tahoma" w:hAnsi="Tahoma" w:cs="Tahoma"/>
                <w:color w:val="0070C0"/>
                <w:sz w:val="22"/>
                <w:szCs w:val="18"/>
              </w:rPr>
              <w:t xml:space="preserve">have to </w:t>
            </w:r>
            <w:r w:rsidR="00852BB5" w:rsidRPr="00D06421">
              <w:rPr>
                <w:rFonts w:ascii="Tahoma" w:hAnsi="Tahoma" w:cs="Tahoma"/>
                <w:color w:val="0070C0"/>
                <w:sz w:val="22"/>
                <w:szCs w:val="18"/>
              </w:rPr>
              <w:t>find</w:t>
            </w:r>
            <w:r w:rsidRPr="00D06421">
              <w:rPr>
                <w:rFonts w:ascii="Tahoma" w:hAnsi="Tahoma" w:cs="Tahoma"/>
                <w:color w:val="0070C0"/>
                <w:sz w:val="22"/>
                <w:szCs w:val="18"/>
              </w:rPr>
              <w:t xml:space="preserve"> them (Disabled Staff Network)</w:t>
            </w:r>
          </w:p>
          <w:p w14:paraId="0DC14679" w14:textId="29BAD8E8" w:rsidR="00084173" w:rsidRPr="00D06421" w:rsidRDefault="00084173" w:rsidP="002D6BE8">
            <w:pPr>
              <w:pStyle w:val="Freetextbeneathheader"/>
              <w:numPr>
                <w:ilvl w:val="0"/>
                <w:numId w:val="35"/>
              </w:numPr>
              <w:rPr>
                <w:rFonts w:ascii="Tahoma" w:hAnsi="Tahoma" w:cs="Tahoma"/>
                <w:color w:val="0070C0"/>
                <w:sz w:val="22"/>
                <w:szCs w:val="18"/>
              </w:rPr>
            </w:pPr>
            <w:r w:rsidRPr="00D06421">
              <w:rPr>
                <w:rFonts w:ascii="Tahoma" w:hAnsi="Tahoma" w:cs="Tahoma"/>
                <w:color w:val="0070C0"/>
                <w:sz w:val="22"/>
                <w:szCs w:val="18"/>
              </w:rPr>
              <w:t>Multi-use ‘quiet room’ to function as a room that could be used for new mothers to express or breastfeed (Parents Group)</w:t>
            </w:r>
          </w:p>
          <w:p w14:paraId="65079263" w14:textId="00D190AB" w:rsidR="004F7346" w:rsidRPr="00D06421" w:rsidRDefault="004F7346" w:rsidP="002D6BE8">
            <w:pPr>
              <w:pStyle w:val="Freetextbeneathheader"/>
              <w:numPr>
                <w:ilvl w:val="0"/>
                <w:numId w:val="35"/>
              </w:numPr>
              <w:rPr>
                <w:rFonts w:ascii="Tahoma" w:hAnsi="Tahoma" w:cs="Tahoma"/>
                <w:color w:val="0070C0"/>
                <w:sz w:val="22"/>
                <w:szCs w:val="18"/>
              </w:rPr>
            </w:pPr>
            <w:r w:rsidRPr="00D06421">
              <w:rPr>
                <w:rFonts w:ascii="Tahoma" w:hAnsi="Tahoma" w:cs="Tahoma"/>
                <w:color w:val="0070C0"/>
                <w:sz w:val="22"/>
                <w:szCs w:val="18"/>
              </w:rPr>
              <w:t>Clear use of contrasting colours in the design to ensure floors, walls and doors are clear so that those with visual impairments can navigate the building (Disabled Staff Network)</w:t>
            </w:r>
          </w:p>
          <w:p w14:paraId="725BEBDA" w14:textId="2DA4C062" w:rsidR="004F7346" w:rsidRPr="00D06421" w:rsidRDefault="004F7346" w:rsidP="002D6BE8">
            <w:pPr>
              <w:pStyle w:val="Freetextbeneathheader"/>
              <w:numPr>
                <w:ilvl w:val="0"/>
                <w:numId w:val="35"/>
              </w:numPr>
              <w:rPr>
                <w:rFonts w:ascii="Tahoma" w:hAnsi="Tahoma" w:cs="Tahoma"/>
                <w:color w:val="0070C0"/>
                <w:sz w:val="22"/>
                <w:szCs w:val="18"/>
              </w:rPr>
            </w:pPr>
            <w:r w:rsidRPr="00D06421">
              <w:rPr>
                <w:rFonts w:ascii="Tahoma" w:hAnsi="Tahoma" w:cs="Tahoma"/>
                <w:color w:val="0070C0"/>
                <w:sz w:val="22"/>
                <w:szCs w:val="18"/>
              </w:rPr>
              <w:t>Furniture in social learning space needs to be of different heights to allow accessibility. Not just high stools and benches (E&amp;D meeting 5</w:t>
            </w:r>
            <w:r w:rsidRPr="00D06421">
              <w:rPr>
                <w:rFonts w:ascii="Tahoma" w:hAnsi="Tahoma" w:cs="Tahoma"/>
                <w:color w:val="0070C0"/>
                <w:sz w:val="22"/>
                <w:szCs w:val="18"/>
                <w:vertAlign w:val="superscript"/>
              </w:rPr>
              <w:t>th</w:t>
            </w:r>
            <w:r w:rsidRPr="00D06421">
              <w:rPr>
                <w:rFonts w:ascii="Tahoma" w:hAnsi="Tahoma" w:cs="Tahoma"/>
                <w:color w:val="0070C0"/>
                <w:sz w:val="22"/>
                <w:szCs w:val="18"/>
              </w:rPr>
              <w:t xml:space="preserve"> Dec 2017)</w:t>
            </w:r>
          </w:p>
          <w:p w14:paraId="60499F78" w14:textId="77777777" w:rsidR="00244093" w:rsidRPr="00244093" w:rsidRDefault="004F7346" w:rsidP="009B7394">
            <w:pPr>
              <w:pStyle w:val="Freetextbeneathheader"/>
              <w:numPr>
                <w:ilvl w:val="0"/>
                <w:numId w:val="35"/>
              </w:numPr>
              <w:rPr>
                <w:rFonts w:ascii="Tahoma" w:hAnsi="Tahoma" w:cs="Tahoma"/>
                <w:color w:val="0070C0"/>
                <w:sz w:val="22"/>
                <w:szCs w:val="22"/>
              </w:rPr>
            </w:pPr>
            <w:r w:rsidRPr="00244093">
              <w:rPr>
                <w:rFonts w:ascii="Tahoma" w:hAnsi="Tahoma" w:cs="Tahoma"/>
                <w:color w:val="0070C0"/>
                <w:sz w:val="22"/>
                <w:szCs w:val="22"/>
              </w:rPr>
              <w:t>Staff room – must be accessible for all e.g. sink, fridge, hot water, milk at heights that all can access safely (Disabled Staff Network)</w:t>
            </w:r>
          </w:p>
          <w:p w14:paraId="23BC0830" w14:textId="23E329A4" w:rsidR="00092608" w:rsidRPr="00244093" w:rsidRDefault="00FB39E8" w:rsidP="009B7394">
            <w:pPr>
              <w:pStyle w:val="Freetextbeneathheader"/>
              <w:numPr>
                <w:ilvl w:val="0"/>
                <w:numId w:val="35"/>
              </w:numPr>
              <w:rPr>
                <w:rFonts w:ascii="Tahoma" w:hAnsi="Tahoma" w:cs="Tahoma"/>
                <w:color w:val="0070C0"/>
                <w:sz w:val="22"/>
                <w:szCs w:val="18"/>
              </w:rPr>
            </w:pPr>
            <w:r w:rsidRPr="00244093">
              <w:rPr>
                <w:rFonts w:ascii="Tahoma" w:hAnsi="Tahoma" w:cs="Tahoma"/>
                <w:color w:val="0070C0"/>
                <w:sz w:val="22"/>
                <w:szCs w:val="22"/>
              </w:rPr>
              <w:t>Part M is the minimum requirements- UWE should be aiming to exceed this in order to creating an inclusive campus and be ahead of the future developments (Disabled Staff Network)</w:t>
            </w:r>
          </w:p>
        </w:tc>
      </w:tr>
      <w:tr w:rsidR="007C6498" w:rsidRPr="009B7394" w14:paraId="07A0D875" w14:textId="3250B8EB" w:rsidTr="7FD16F4E">
        <w:trPr>
          <w:trHeight w:val="443"/>
        </w:trPr>
        <w:tc>
          <w:tcPr>
            <w:tcW w:w="2694" w:type="dxa"/>
            <w:vMerge w:val="restart"/>
          </w:tcPr>
          <w:p w14:paraId="329FBDD6" w14:textId="65192242" w:rsidR="007C6498" w:rsidRPr="007F3B22" w:rsidRDefault="007C6498" w:rsidP="00D22965">
            <w:pPr>
              <w:rPr>
                <w:rFonts w:ascii="Tahoma" w:hAnsi="Tahoma" w:cs="Tahoma"/>
                <w:i/>
                <w:sz w:val="22"/>
                <w:szCs w:val="22"/>
              </w:rPr>
            </w:pPr>
          </w:p>
        </w:tc>
        <w:tc>
          <w:tcPr>
            <w:tcW w:w="3260" w:type="dxa"/>
            <w:vMerge w:val="restart"/>
          </w:tcPr>
          <w:p w14:paraId="3542928F" w14:textId="0CA58FE6" w:rsidR="007C6498" w:rsidRPr="007F3B22" w:rsidRDefault="007C6498" w:rsidP="007F545A">
            <w:pPr>
              <w:jc w:val="center"/>
              <w:rPr>
                <w:rFonts w:ascii="Tahoma" w:hAnsi="Tahoma" w:cs="Tahoma"/>
                <w:b/>
                <w:sz w:val="22"/>
                <w:szCs w:val="22"/>
              </w:rPr>
            </w:pPr>
            <w:r w:rsidRPr="007F3B22">
              <w:rPr>
                <w:rFonts w:ascii="Tahoma" w:hAnsi="Tahoma" w:cs="Tahoma"/>
                <w:b/>
                <w:sz w:val="22"/>
                <w:szCs w:val="22"/>
              </w:rPr>
              <w:t xml:space="preserve">Possible </w:t>
            </w:r>
            <w:r w:rsidR="007F545A" w:rsidRPr="007F3B22">
              <w:rPr>
                <w:rFonts w:ascii="Tahoma" w:hAnsi="Tahoma" w:cs="Tahoma"/>
                <w:b/>
                <w:sz w:val="22"/>
                <w:szCs w:val="22"/>
              </w:rPr>
              <w:t xml:space="preserve">Negative or Positive </w:t>
            </w:r>
            <w:r w:rsidRPr="007F3B22">
              <w:rPr>
                <w:rFonts w:ascii="Tahoma" w:hAnsi="Tahoma" w:cs="Tahoma"/>
                <w:b/>
                <w:sz w:val="22"/>
                <w:szCs w:val="22"/>
              </w:rPr>
              <w:t>Impact on Groups</w:t>
            </w:r>
            <w:r w:rsidR="007F545A" w:rsidRPr="007F3B22">
              <w:rPr>
                <w:rFonts w:ascii="Tahoma" w:hAnsi="Tahoma" w:cs="Tahoma"/>
                <w:b/>
                <w:sz w:val="22"/>
                <w:szCs w:val="22"/>
                <w:vertAlign w:val="superscript"/>
              </w:rPr>
              <w:t>i</w:t>
            </w:r>
            <w:r w:rsidR="009D0432" w:rsidRPr="007F3B22">
              <w:rPr>
                <w:rFonts w:ascii="Tahoma" w:hAnsi="Tahoma" w:cs="Tahoma"/>
                <w:sz w:val="22"/>
                <w:szCs w:val="22"/>
              </w:rPr>
              <w:t xml:space="preserve"> Include relevant data if </w:t>
            </w:r>
            <w:r w:rsidR="007F545A" w:rsidRPr="007F3B22">
              <w:rPr>
                <w:rFonts w:ascii="Tahoma" w:hAnsi="Tahoma" w:cs="Tahoma"/>
                <w:sz w:val="22"/>
                <w:szCs w:val="22"/>
              </w:rPr>
              <w:t>p</w:t>
            </w:r>
            <w:r w:rsidR="009D0432" w:rsidRPr="007F3B22">
              <w:rPr>
                <w:rFonts w:ascii="Tahoma" w:hAnsi="Tahoma" w:cs="Tahoma"/>
                <w:sz w:val="22"/>
                <w:szCs w:val="22"/>
              </w:rPr>
              <w:t>ossible.</w:t>
            </w:r>
          </w:p>
        </w:tc>
        <w:tc>
          <w:tcPr>
            <w:tcW w:w="9497" w:type="dxa"/>
            <w:gridSpan w:val="5"/>
          </w:tcPr>
          <w:p w14:paraId="74A8A6AB" w14:textId="28E42385" w:rsidR="007C6498" w:rsidRPr="007F3B22" w:rsidRDefault="007C6498" w:rsidP="005F31D1">
            <w:pPr>
              <w:jc w:val="center"/>
              <w:rPr>
                <w:rFonts w:ascii="Tahoma" w:hAnsi="Tahoma" w:cs="Tahoma"/>
                <w:sz w:val="22"/>
                <w:szCs w:val="22"/>
              </w:rPr>
            </w:pPr>
            <w:r w:rsidRPr="007F3B22">
              <w:rPr>
                <w:rFonts w:ascii="Tahoma" w:hAnsi="Tahoma" w:cs="Tahoma"/>
                <w:b/>
                <w:sz w:val="22"/>
                <w:szCs w:val="22"/>
              </w:rPr>
              <w:t>Action Planning</w:t>
            </w:r>
            <w:r w:rsidRPr="007F3B22">
              <w:rPr>
                <w:rFonts w:ascii="Tahoma" w:hAnsi="Tahoma" w:cs="Tahoma"/>
                <w:sz w:val="22"/>
                <w:szCs w:val="22"/>
              </w:rPr>
              <w:t>: how will you mitigate negative</w:t>
            </w:r>
            <w:r w:rsidR="007F545A" w:rsidRPr="007F3B22">
              <w:rPr>
                <w:rFonts w:ascii="Tahoma" w:hAnsi="Tahoma" w:cs="Tahoma"/>
                <w:sz w:val="22"/>
                <w:szCs w:val="22"/>
              </w:rPr>
              <w:t xml:space="preserve"> and maximise positive</w:t>
            </w:r>
            <w:r w:rsidRPr="007F3B22">
              <w:rPr>
                <w:rFonts w:ascii="Tahoma" w:hAnsi="Tahoma" w:cs="Tahoma"/>
                <w:sz w:val="22"/>
                <w:szCs w:val="22"/>
              </w:rPr>
              <w:t xml:space="preserve"> outcomes?</w:t>
            </w:r>
          </w:p>
          <w:p w14:paraId="3DB21FD8" w14:textId="5FC0CC3C" w:rsidR="007F545A" w:rsidRPr="007F3B22" w:rsidRDefault="007F545A" w:rsidP="00986238">
            <w:pPr>
              <w:rPr>
                <w:rFonts w:ascii="Tahoma" w:hAnsi="Tahoma" w:cs="Tahoma"/>
                <w:b/>
                <w:sz w:val="22"/>
                <w:szCs w:val="22"/>
              </w:rPr>
            </w:pPr>
            <w:r w:rsidRPr="007F3B22">
              <w:rPr>
                <w:rFonts w:ascii="Tahoma" w:hAnsi="Tahoma" w:cs="Tahoma"/>
                <w:b/>
                <w:sz w:val="22"/>
                <w:szCs w:val="22"/>
              </w:rPr>
              <w:t xml:space="preserve">Please feed information from this action plan to your </w:t>
            </w:r>
            <w:r w:rsidR="00986238" w:rsidRPr="007F3B22">
              <w:rPr>
                <w:rFonts w:ascii="Tahoma" w:hAnsi="Tahoma" w:cs="Tahoma"/>
                <w:b/>
                <w:sz w:val="22"/>
                <w:szCs w:val="22"/>
              </w:rPr>
              <w:t>activity</w:t>
            </w:r>
            <w:r w:rsidRPr="007F3B22">
              <w:rPr>
                <w:rFonts w:ascii="Tahoma" w:hAnsi="Tahoma" w:cs="Tahoma"/>
                <w:b/>
                <w:sz w:val="22"/>
                <w:szCs w:val="22"/>
              </w:rPr>
              <w:t>’s own planning documents e.g. action plans, risk registers, benefits maps</w:t>
            </w:r>
          </w:p>
        </w:tc>
      </w:tr>
      <w:tr w:rsidR="007C6498" w:rsidRPr="009B7394" w14:paraId="706DF4F2" w14:textId="7BE29579" w:rsidTr="7FD16F4E">
        <w:trPr>
          <w:trHeight w:val="442"/>
        </w:trPr>
        <w:tc>
          <w:tcPr>
            <w:tcW w:w="2694" w:type="dxa"/>
            <w:vMerge/>
          </w:tcPr>
          <w:p w14:paraId="5CCADA0D" w14:textId="77777777" w:rsidR="007C6498" w:rsidRPr="007F3B22" w:rsidRDefault="007C6498" w:rsidP="00D22965">
            <w:pPr>
              <w:rPr>
                <w:rFonts w:ascii="Tahoma" w:hAnsi="Tahoma" w:cs="Tahoma"/>
                <w:i/>
                <w:sz w:val="22"/>
                <w:szCs w:val="22"/>
              </w:rPr>
            </w:pPr>
          </w:p>
        </w:tc>
        <w:tc>
          <w:tcPr>
            <w:tcW w:w="3260" w:type="dxa"/>
            <w:vMerge/>
          </w:tcPr>
          <w:p w14:paraId="6D1C17F6" w14:textId="77777777" w:rsidR="007C6498" w:rsidRPr="007F3B22" w:rsidRDefault="007C6498" w:rsidP="009B7EB1">
            <w:pPr>
              <w:jc w:val="center"/>
              <w:rPr>
                <w:rFonts w:ascii="Tahoma" w:hAnsi="Tahoma" w:cs="Tahoma"/>
                <w:b/>
                <w:sz w:val="22"/>
                <w:szCs w:val="22"/>
              </w:rPr>
            </w:pPr>
          </w:p>
        </w:tc>
        <w:tc>
          <w:tcPr>
            <w:tcW w:w="2977" w:type="dxa"/>
          </w:tcPr>
          <w:p w14:paraId="7A561695" w14:textId="01F4D12D" w:rsidR="007C6498" w:rsidRPr="007F3B22" w:rsidRDefault="007C6498" w:rsidP="009B7EB1">
            <w:pPr>
              <w:jc w:val="center"/>
              <w:rPr>
                <w:rFonts w:ascii="Tahoma" w:hAnsi="Tahoma" w:cs="Tahoma"/>
                <w:b/>
                <w:sz w:val="22"/>
                <w:szCs w:val="22"/>
              </w:rPr>
            </w:pPr>
            <w:r w:rsidRPr="007F3B22">
              <w:rPr>
                <w:rFonts w:ascii="Tahoma" w:hAnsi="Tahoma" w:cs="Tahoma"/>
                <w:b/>
                <w:sz w:val="22"/>
                <w:szCs w:val="22"/>
              </w:rPr>
              <w:t>Actions Required</w:t>
            </w:r>
          </w:p>
        </w:tc>
        <w:tc>
          <w:tcPr>
            <w:tcW w:w="1559" w:type="dxa"/>
          </w:tcPr>
          <w:p w14:paraId="69D02024" w14:textId="275DE12F" w:rsidR="007C6498" w:rsidRPr="007F3B22" w:rsidRDefault="007C6498" w:rsidP="009B7EB1">
            <w:pPr>
              <w:jc w:val="center"/>
              <w:rPr>
                <w:rFonts w:ascii="Tahoma" w:hAnsi="Tahoma" w:cs="Tahoma"/>
                <w:b/>
                <w:sz w:val="22"/>
                <w:szCs w:val="22"/>
              </w:rPr>
            </w:pPr>
            <w:r w:rsidRPr="007F3B22">
              <w:rPr>
                <w:rFonts w:ascii="Tahoma" w:hAnsi="Tahoma" w:cs="Tahoma"/>
                <w:b/>
                <w:sz w:val="22"/>
                <w:szCs w:val="22"/>
              </w:rPr>
              <w:t>Responsible Person</w:t>
            </w:r>
          </w:p>
        </w:tc>
        <w:tc>
          <w:tcPr>
            <w:tcW w:w="1276" w:type="dxa"/>
          </w:tcPr>
          <w:p w14:paraId="577B5B79" w14:textId="49F746EF" w:rsidR="007C6498" w:rsidRPr="007F3B22" w:rsidRDefault="007C6498" w:rsidP="009B7EB1">
            <w:pPr>
              <w:jc w:val="center"/>
              <w:rPr>
                <w:rFonts w:ascii="Tahoma" w:hAnsi="Tahoma" w:cs="Tahoma"/>
                <w:b/>
                <w:sz w:val="22"/>
                <w:szCs w:val="22"/>
              </w:rPr>
            </w:pPr>
            <w:r w:rsidRPr="007F3B22">
              <w:rPr>
                <w:rFonts w:ascii="Tahoma" w:hAnsi="Tahoma" w:cs="Tahoma"/>
                <w:b/>
                <w:sz w:val="22"/>
                <w:szCs w:val="22"/>
              </w:rPr>
              <w:t>Target date</w:t>
            </w:r>
          </w:p>
        </w:tc>
        <w:tc>
          <w:tcPr>
            <w:tcW w:w="2126" w:type="dxa"/>
          </w:tcPr>
          <w:p w14:paraId="36FFFB14" w14:textId="7FF295CE" w:rsidR="007C6498" w:rsidRPr="007F3B22" w:rsidRDefault="007C6498" w:rsidP="009B7EB1">
            <w:pPr>
              <w:jc w:val="center"/>
              <w:rPr>
                <w:rFonts w:ascii="Tahoma" w:hAnsi="Tahoma" w:cs="Tahoma"/>
                <w:b/>
                <w:sz w:val="22"/>
                <w:szCs w:val="22"/>
              </w:rPr>
            </w:pPr>
            <w:r w:rsidRPr="007F3B22">
              <w:rPr>
                <w:rFonts w:ascii="Tahoma" w:hAnsi="Tahoma" w:cs="Tahoma"/>
                <w:b/>
                <w:sz w:val="22"/>
                <w:szCs w:val="22"/>
              </w:rPr>
              <w:t>Success indicators</w:t>
            </w:r>
          </w:p>
        </w:tc>
        <w:tc>
          <w:tcPr>
            <w:tcW w:w="1559" w:type="dxa"/>
          </w:tcPr>
          <w:p w14:paraId="43541A37" w14:textId="7C23B87E" w:rsidR="007C6498" w:rsidRPr="007F3B22" w:rsidRDefault="007C6498" w:rsidP="009B7EB1">
            <w:pPr>
              <w:jc w:val="center"/>
              <w:rPr>
                <w:rFonts w:ascii="Tahoma" w:hAnsi="Tahoma" w:cs="Tahoma"/>
                <w:b/>
                <w:sz w:val="22"/>
                <w:szCs w:val="22"/>
              </w:rPr>
            </w:pPr>
            <w:r w:rsidRPr="007F3B22">
              <w:rPr>
                <w:rFonts w:ascii="Tahoma" w:hAnsi="Tahoma" w:cs="Tahoma"/>
                <w:b/>
                <w:sz w:val="22"/>
                <w:szCs w:val="22"/>
              </w:rPr>
              <w:t>Progress to date</w:t>
            </w:r>
          </w:p>
        </w:tc>
      </w:tr>
      <w:tr w:rsidR="007C6498" w:rsidRPr="009B7394" w14:paraId="44844AD8" w14:textId="49AD0C5E" w:rsidTr="7FD16F4E">
        <w:trPr>
          <w:trHeight w:val="600"/>
        </w:trPr>
        <w:tc>
          <w:tcPr>
            <w:tcW w:w="2694" w:type="dxa"/>
          </w:tcPr>
          <w:p w14:paraId="409CC06B" w14:textId="3BE6BCFF" w:rsidR="007C6498" w:rsidRPr="00AF050F" w:rsidRDefault="007C6498" w:rsidP="009B7394">
            <w:pPr>
              <w:rPr>
                <w:rFonts w:ascii="Tahoma" w:hAnsi="Tahoma" w:cs="Tahoma"/>
              </w:rPr>
            </w:pPr>
            <w:r w:rsidRPr="00AF050F">
              <w:rPr>
                <w:rFonts w:ascii="Tahoma" w:hAnsi="Tahoma" w:cs="Tahoma"/>
                <w:b/>
              </w:rPr>
              <w:t>All</w:t>
            </w:r>
            <w:r w:rsidR="009B7394" w:rsidRPr="00AF050F">
              <w:rPr>
                <w:rFonts w:ascii="Tahoma" w:hAnsi="Tahoma" w:cs="Tahoma"/>
              </w:rPr>
              <w:t xml:space="preserve"> (possible impacts affecting many groups)</w:t>
            </w:r>
          </w:p>
        </w:tc>
        <w:tc>
          <w:tcPr>
            <w:tcW w:w="3260" w:type="dxa"/>
          </w:tcPr>
          <w:p w14:paraId="1A8D6720" w14:textId="4C95F749" w:rsidR="00C5309F" w:rsidRDefault="00C5309F" w:rsidP="00D22965">
            <w:pPr>
              <w:rPr>
                <w:rFonts w:ascii="Tahoma" w:hAnsi="Tahoma" w:cs="Tahoma"/>
                <w:color w:val="0070C0"/>
              </w:rPr>
            </w:pPr>
            <w:r w:rsidRPr="7FD16F4E">
              <w:rPr>
                <w:rFonts w:ascii="Tahoma" w:hAnsi="Tahoma" w:cs="Tahoma"/>
                <w:color w:val="0070C0"/>
              </w:rPr>
              <w:t xml:space="preserve">(-) Moving to Frenchay will be a big move particular for staff who have </w:t>
            </w:r>
            <w:r w:rsidR="00447C38" w:rsidRPr="7FD16F4E">
              <w:rPr>
                <w:rFonts w:ascii="Tahoma" w:hAnsi="Tahoma" w:cs="Tahoma"/>
                <w:color w:val="0070C0"/>
              </w:rPr>
              <w:t>worked at Glenside for a</w:t>
            </w:r>
            <w:r w:rsidR="13071D2A" w:rsidRPr="7FD16F4E">
              <w:rPr>
                <w:rFonts w:ascii="Tahoma" w:hAnsi="Tahoma" w:cs="Tahoma"/>
                <w:color w:val="0070C0"/>
              </w:rPr>
              <w:t xml:space="preserve"> long</w:t>
            </w:r>
            <w:r w:rsidR="00447C38" w:rsidRPr="7FD16F4E">
              <w:rPr>
                <w:rFonts w:ascii="Tahoma" w:hAnsi="Tahoma" w:cs="Tahoma"/>
                <w:color w:val="0070C0"/>
              </w:rPr>
              <w:t xml:space="preserve"> period of time. Whilst the </w:t>
            </w:r>
            <w:r w:rsidR="00447C38" w:rsidRPr="7FD16F4E">
              <w:rPr>
                <w:rFonts w:ascii="Tahoma" w:hAnsi="Tahoma" w:cs="Tahoma"/>
                <w:color w:val="0070C0"/>
              </w:rPr>
              <w:lastRenderedPageBreak/>
              <w:t>move brings huge opportunit</w:t>
            </w:r>
            <w:r w:rsidR="007D3464" w:rsidRPr="7FD16F4E">
              <w:rPr>
                <w:rFonts w:ascii="Tahoma" w:hAnsi="Tahoma" w:cs="Tahoma"/>
                <w:color w:val="0070C0"/>
              </w:rPr>
              <w:t xml:space="preserve">ies </w:t>
            </w:r>
            <w:r w:rsidR="00203A6F" w:rsidRPr="7FD16F4E">
              <w:rPr>
                <w:rFonts w:ascii="Tahoma" w:hAnsi="Tahoma" w:cs="Tahoma"/>
                <w:color w:val="0070C0"/>
              </w:rPr>
              <w:t xml:space="preserve">it will be stressful for staff who will need to adjust to new spaces, new travel plans, </w:t>
            </w:r>
            <w:r w:rsidR="00225700" w:rsidRPr="7FD16F4E">
              <w:rPr>
                <w:rFonts w:ascii="Tahoma" w:hAnsi="Tahoma" w:cs="Tahoma"/>
                <w:color w:val="0070C0"/>
              </w:rPr>
              <w:t>new ways of working (shared offices)</w:t>
            </w:r>
            <w:r w:rsidR="00E47121" w:rsidRPr="7FD16F4E">
              <w:rPr>
                <w:rFonts w:ascii="Tahoma" w:hAnsi="Tahoma" w:cs="Tahoma"/>
                <w:color w:val="0070C0"/>
              </w:rPr>
              <w:t>, and new environment.</w:t>
            </w:r>
          </w:p>
          <w:p w14:paraId="37467A76" w14:textId="77777777" w:rsidR="00D471CC" w:rsidRDefault="00D471CC" w:rsidP="00D22965">
            <w:pPr>
              <w:rPr>
                <w:rFonts w:ascii="Tahoma" w:hAnsi="Tahoma" w:cs="Tahoma"/>
                <w:color w:val="0070C0"/>
              </w:rPr>
            </w:pPr>
          </w:p>
          <w:p w14:paraId="6F9B1D29" w14:textId="77777777" w:rsidR="00D471CC" w:rsidRDefault="00D471CC" w:rsidP="00D22965">
            <w:pPr>
              <w:rPr>
                <w:rFonts w:ascii="Tahoma" w:hAnsi="Tahoma" w:cs="Tahoma"/>
                <w:color w:val="0070C0"/>
              </w:rPr>
            </w:pPr>
          </w:p>
          <w:p w14:paraId="26A141EC" w14:textId="77777777" w:rsidR="006E417E" w:rsidRPr="002665BC" w:rsidRDefault="006E417E" w:rsidP="00D22965">
            <w:pPr>
              <w:rPr>
                <w:rFonts w:ascii="Tahoma" w:hAnsi="Tahoma" w:cs="Tahoma"/>
                <w:color w:val="0070C0"/>
              </w:rPr>
            </w:pPr>
          </w:p>
          <w:p w14:paraId="1FA6FAD7" w14:textId="24033F17" w:rsidR="00410421" w:rsidRPr="002665BC" w:rsidRDefault="00410421" w:rsidP="00D22965">
            <w:pPr>
              <w:rPr>
                <w:rFonts w:ascii="Tahoma" w:hAnsi="Tahoma" w:cs="Tahoma"/>
                <w:color w:val="0070C0"/>
              </w:rPr>
            </w:pPr>
            <w:r>
              <w:rPr>
                <w:rFonts w:ascii="Tahoma" w:hAnsi="Tahoma" w:cs="Tahoma"/>
                <w:color w:val="0070C0"/>
              </w:rPr>
              <w:t>-----------------------------------------</w:t>
            </w:r>
          </w:p>
          <w:p w14:paraId="48EC9F4E" w14:textId="3DBA0526" w:rsidR="007C6498" w:rsidRPr="002665BC" w:rsidRDefault="00CF3C48" w:rsidP="00D22965">
            <w:pPr>
              <w:rPr>
                <w:rFonts w:ascii="Tahoma" w:hAnsi="Tahoma" w:cs="Tahoma"/>
                <w:color w:val="0070C0"/>
              </w:rPr>
            </w:pPr>
            <w:r w:rsidRPr="002665BC">
              <w:rPr>
                <w:rFonts w:ascii="Tahoma" w:hAnsi="Tahoma" w:cs="Tahoma"/>
                <w:color w:val="0070C0"/>
              </w:rPr>
              <w:t xml:space="preserve">(+) </w:t>
            </w:r>
            <w:r w:rsidR="004534F4" w:rsidRPr="002665BC">
              <w:rPr>
                <w:rFonts w:ascii="Tahoma" w:hAnsi="Tahoma" w:cs="Tahoma"/>
                <w:color w:val="0070C0"/>
              </w:rPr>
              <w:t>Where the public are coming into the building as part of clinical treatment, staff and students have been trained in equality issues and patient care.</w:t>
            </w:r>
            <w:r w:rsidR="00D21D1E" w:rsidRPr="002665BC">
              <w:rPr>
                <w:rFonts w:ascii="Tahoma" w:hAnsi="Tahoma" w:cs="Tahoma"/>
                <w:color w:val="0070C0"/>
              </w:rPr>
              <w:t xml:space="preserve"> All staff must complete mandatory EDI training.</w:t>
            </w:r>
          </w:p>
          <w:p w14:paraId="131E28A3" w14:textId="77777777" w:rsidR="00410421" w:rsidRPr="002665BC" w:rsidRDefault="00410421" w:rsidP="00410421">
            <w:pPr>
              <w:rPr>
                <w:rFonts w:ascii="Tahoma" w:hAnsi="Tahoma" w:cs="Tahoma"/>
                <w:color w:val="0070C0"/>
              </w:rPr>
            </w:pPr>
            <w:r>
              <w:rPr>
                <w:rFonts w:ascii="Tahoma" w:hAnsi="Tahoma" w:cs="Tahoma"/>
                <w:color w:val="0070C0"/>
              </w:rPr>
              <w:t>-----------------------------------------</w:t>
            </w:r>
          </w:p>
          <w:p w14:paraId="539C8EBF" w14:textId="417FA609" w:rsidR="00A92AD0" w:rsidRPr="002665BC" w:rsidRDefault="00A92AD0" w:rsidP="00D22965">
            <w:pPr>
              <w:rPr>
                <w:rFonts w:ascii="Tahoma" w:hAnsi="Tahoma" w:cs="Tahoma"/>
                <w:color w:val="0070C0"/>
              </w:rPr>
            </w:pPr>
            <w:r w:rsidRPr="002665BC">
              <w:rPr>
                <w:rFonts w:ascii="Tahoma" w:hAnsi="Tahoma" w:cs="Tahoma"/>
                <w:color w:val="0070C0"/>
              </w:rPr>
              <w:t xml:space="preserve">(+) Frenchay campus is a main bus hub </w:t>
            </w:r>
            <w:r w:rsidR="00D523A5" w:rsidRPr="002665BC">
              <w:rPr>
                <w:rFonts w:ascii="Tahoma" w:hAnsi="Tahoma" w:cs="Tahoma"/>
                <w:color w:val="0070C0"/>
              </w:rPr>
              <w:t xml:space="preserve">servicing </w:t>
            </w:r>
            <w:r w:rsidR="00626DA2" w:rsidRPr="002665BC">
              <w:rPr>
                <w:rFonts w:ascii="Tahoma" w:hAnsi="Tahoma" w:cs="Tahoma"/>
                <w:color w:val="0070C0"/>
              </w:rPr>
              <w:t xml:space="preserve">a lot of Bristol and South Glos </w:t>
            </w:r>
            <w:r w:rsidR="00060188" w:rsidRPr="002665BC">
              <w:rPr>
                <w:rFonts w:ascii="Tahoma" w:hAnsi="Tahoma" w:cs="Tahoma"/>
                <w:color w:val="0070C0"/>
              </w:rPr>
              <w:t xml:space="preserve">region making the site far more accessible </w:t>
            </w:r>
            <w:r w:rsidR="00C81F48" w:rsidRPr="002665BC">
              <w:rPr>
                <w:rFonts w:ascii="Tahoma" w:hAnsi="Tahoma" w:cs="Tahoma"/>
                <w:color w:val="0070C0"/>
              </w:rPr>
              <w:t>than Glenside.</w:t>
            </w:r>
          </w:p>
          <w:p w14:paraId="4C68468E" w14:textId="52FE1860" w:rsidR="00C15FDC" w:rsidRPr="002665BC" w:rsidRDefault="00410421" w:rsidP="00D22965">
            <w:pPr>
              <w:rPr>
                <w:rFonts w:ascii="Tahoma" w:hAnsi="Tahoma" w:cs="Tahoma"/>
                <w:color w:val="0070C0"/>
              </w:rPr>
            </w:pPr>
            <w:r>
              <w:rPr>
                <w:rFonts w:ascii="Tahoma" w:hAnsi="Tahoma" w:cs="Tahoma"/>
                <w:color w:val="0070C0"/>
              </w:rPr>
              <w:t>-----------------------------------------</w:t>
            </w:r>
          </w:p>
          <w:p w14:paraId="7B475B7C" w14:textId="7C6B2F09" w:rsidR="00A70F4D" w:rsidRDefault="00C15FDC" w:rsidP="00D22965">
            <w:pPr>
              <w:rPr>
                <w:rFonts w:ascii="Tahoma" w:hAnsi="Tahoma" w:cs="Tahoma"/>
                <w:color w:val="0070C0"/>
              </w:rPr>
            </w:pPr>
            <w:r w:rsidRPr="002665BC">
              <w:rPr>
                <w:rFonts w:ascii="Tahoma" w:hAnsi="Tahoma" w:cs="Tahoma"/>
                <w:color w:val="0070C0"/>
              </w:rPr>
              <w:t xml:space="preserve">(-) </w:t>
            </w:r>
            <w:r w:rsidR="004B6991" w:rsidRPr="002665BC">
              <w:rPr>
                <w:rFonts w:ascii="Tahoma" w:hAnsi="Tahoma" w:cs="Tahoma"/>
                <w:color w:val="0070C0"/>
              </w:rPr>
              <w:t xml:space="preserve">Whilst the site will be more accessible using public transport than Glenside </w:t>
            </w:r>
            <w:r w:rsidR="00677F69" w:rsidRPr="002665BC">
              <w:rPr>
                <w:rFonts w:ascii="Tahoma" w:hAnsi="Tahoma" w:cs="Tahoma"/>
                <w:color w:val="0070C0"/>
              </w:rPr>
              <w:t xml:space="preserve">(see above point), the main bus hub is located </w:t>
            </w:r>
            <w:r w:rsidR="00F56084" w:rsidRPr="002665BC">
              <w:rPr>
                <w:rFonts w:ascii="Tahoma" w:hAnsi="Tahoma" w:cs="Tahoma"/>
                <w:color w:val="0070C0"/>
              </w:rPr>
              <w:t>behind Northavon House and close to the East entrance. This may</w:t>
            </w:r>
            <w:r w:rsidR="002730BA">
              <w:rPr>
                <w:rFonts w:ascii="Tahoma" w:hAnsi="Tahoma" w:cs="Tahoma"/>
                <w:color w:val="0070C0"/>
              </w:rPr>
              <w:t xml:space="preserve"> have a negative impact on several groups</w:t>
            </w:r>
            <w:r w:rsidR="000E384F">
              <w:rPr>
                <w:rFonts w:ascii="Tahoma" w:hAnsi="Tahoma" w:cs="Tahoma"/>
                <w:color w:val="0070C0"/>
              </w:rPr>
              <w:t>, including</w:t>
            </w:r>
            <w:r w:rsidR="006D3DF3">
              <w:rPr>
                <w:rFonts w:ascii="Tahoma" w:hAnsi="Tahoma" w:cs="Tahoma"/>
                <w:color w:val="0070C0"/>
              </w:rPr>
              <w:t xml:space="preserve"> </w:t>
            </w:r>
            <w:r w:rsidR="00F56084" w:rsidRPr="002665BC">
              <w:rPr>
                <w:rFonts w:ascii="Tahoma" w:hAnsi="Tahoma" w:cs="Tahoma"/>
                <w:color w:val="0070C0"/>
              </w:rPr>
              <w:t>someone with mobility issues</w:t>
            </w:r>
            <w:r w:rsidR="00FE5969">
              <w:rPr>
                <w:rFonts w:ascii="Tahoma" w:hAnsi="Tahoma" w:cs="Tahoma"/>
                <w:color w:val="0070C0"/>
              </w:rPr>
              <w:t xml:space="preserve"> either through </w:t>
            </w:r>
            <w:r w:rsidR="00A55109">
              <w:rPr>
                <w:rFonts w:ascii="Tahoma" w:hAnsi="Tahoma" w:cs="Tahoma"/>
                <w:color w:val="0070C0"/>
              </w:rPr>
              <w:t>disability or age</w:t>
            </w:r>
            <w:r w:rsidR="00F56084" w:rsidRPr="002665BC">
              <w:rPr>
                <w:rFonts w:ascii="Tahoma" w:hAnsi="Tahoma" w:cs="Tahoma"/>
                <w:color w:val="0070C0"/>
              </w:rPr>
              <w:t xml:space="preserve"> needing to access EP1/2 and move across the whole campus</w:t>
            </w:r>
            <w:r w:rsidR="00ED6297">
              <w:rPr>
                <w:rFonts w:ascii="Tahoma" w:hAnsi="Tahoma" w:cs="Tahoma"/>
                <w:color w:val="0070C0"/>
              </w:rPr>
              <w:t xml:space="preserve">; </w:t>
            </w:r>
            <w:r w:rsidR="005D2CFE">
              <w:rPr>
                <w:rFonts w:ascii="Tahoma" w:hAnsi="Tahoma" w:cs="Tahoma"/>
                <w:color w:val="0070C0"/>
              </w:rPr>
              <w:t xml:space="preserve">women and/or </w:t>
            </w:r>
            <w:r w:rsidR="00E20020">
              <w:rPr>
                <w:rFonts w:ascii="Tahoma" w:hAnsi="Tahoma" w:cs="Tahoma"/>
                <w:color w:val="0070C0"/>
              </w:rPr>
              <w:t>people from protect</w:t>
            </w:r>
            <w:r w:rsidR="00BC00BA">
              <w:rPr>
                <w:rFonts w:ascii="Tahoma" w:hAnsi="Tahoma" w:cs="Tahoma"/>
                <w:color w:val="0070C0"/>
              </w:rPr>
              <w:t xml:space="preserve">ed </w:t>
            </w:r>
            <w:r w:rsidR="00F819F0">
              <w:rPr>
                <w:rFonts w:ascii="Tahoma" w:hAnsi="Tahoma" w:cs="Tahoma"/>
                <w:color w:val="0070C0"/>
              </w:rPr>
              <w:t>characteristics</w:t>
            </w:r>
            <w:r w:rsidR="00BC00BA">
              <w:rPr>
                <w:rFonts w:ascii="Tahoma" w:hAnsi="Tahoma" w:cs="Tahoma"/>
                <w:color w:val="0070C0"/>
              </w:rPr>
              <w:t xml:space="preserve"> </w:t>
            </w:r>
            <w:r w:rsidR="00954A6F">
              <w:rPr>
                <w:rFonts w:ascii="Tahoma" w:hAnsi="Tahoma" w:cs="Tahoma"/>
                <w:color w:val="0070C0"/>
              </w:rPr>
              <w:t xml:space="preserve">feeling vulnerable </w:t>
            </w:r>
            <w:r w:rsidR="00E379E1">
              <w:rPr>
                <w:rFonts w:ascii="Tahoma" w:hAnsi="Tahoma" w:cs="Tahoma"/>
                <w:color w:val="0070C0"/>
              </w:rPr>
              <w:t xml:space="preserve">and having to move </w:t>
            </w:r>
            <w:r w:rsidR="00E379E1">
              <w:rPr>
                <w:rFonts w:ascii="Tahoma" w:hAnsi="Tahoma" w:cs="Tahoma"/>
                <w:color w:val="0070C0"/>
              </w:rPr>
              <w:lastRenderedPageBreak/>
              <w:t xml:space="preserve">across campus </w:t>
            </w:r>
            <w:r w:rsidR="002F236E">
              <w:rPr>
                <w:rFonts w:ascii="Tahoma" w:hAnsi="Tahoma" w:cs="Tahoma"/>
                <w:color w:val="0070C0"/>
              </w:rPr>
              <w:t>late at night</w:t>
            </w:r>
            <w:r w:rsidR="000C1208">
              <w:rPr>
                <w:rFonts w:ascii="Tahoma" w:hAnsi="Tahoma" w:cs="Tahoma"/>
                <w:color w:val="0070C0"/>
              </w:rPr>
              <w:t>/out of hours.</w:t>
            </w:r>
          </w:p>
          <w:p w14:paraId="715A0E78" w14:textId="5D080853" w:rsidR="00410421" w:rsidRDefault="00410421" w:rsidP="00D22965">
            <w:pPr>
              <w:rPr>
                <w:rFonts w:ascii="Tahoma" w:hAnsi="Tahoma" w:cs="Tahoma"/>
                <w:color w:val="0070C0"/>
              </w:rPr>
            </w:pPr>
            <w:r>
              <w:rPr>
                <w:rFonts w:ascii="Tahoma" w:hAnsi="Tahoma" w:cs="Tahoma"/>
                <w:color w:val="0070C0"/>
              </w:rPr>
              <w:t>-----------------------------------------</w:t>
            </w:r>
          </w:p>
          <w:p w14:paraId="588EA063" w14:textId="546F540D" w:rsidR="00164C5C" w:rsidRPr="002665BC" w:rsidRDefault="00164C5C" w:rsidP="00D22965">
            <w:pPr>
              <w:rPr>
                <w:rFonts w:ascii="Tahoma" w:hAnsi="Tahoma" w:cs="Tahoma"/>
                <w:color w:val="0070C0"/>
              </w:rPr>
            </w:pPr>
            <w:r w:rsidRPr="002665BC">
              <w:rPr>
                <w:rFonts w:ascii="Tahoma" w:hAnsi="Tahoma" w:cs="Tahoma"/>
                <w:color w:val="0070C0"/>
              </w:rPr>
              <w:t xml:space="preserve">(+) </w:t>
            </w:r>
            <w:r w:rsidR="00283419" w:rsidRPr="002665BC">
              <w:rPr>
                <w:rFonts w:ascii="Tahoma" w:hAnsi="Tahoma" w:cs="Tahoma"/>
                <w:color w:val="0070C0"/>
              </w:rPr>
              <w:t>All staff and students will have better access to facilities and services offered on Frenchay campus</w:t>
            </w:r>
            <w:r w:rsidR="008A7D9B" w:rsidRPr="002665BC">
              <w:rPr>
                <w:rFonts w:ascii="Tahoma" w:hAnsi="Tahoma" w:cs="Tahoma"/>
                <w:color w:val="0070C0"/>
              </w:rPr>
              <w:t xml:space="preserve"> – enabling them to feel more </w:t>
            </w:r>
            <w:r w:rsidR="00824740" w:rsidRPr="002665BC">
              <w:rPr>
                <w:rFonts w:ascii="Tahoma" w:hAnsi="Tahoma" w:cs="Tahoma"/>
                <w:color w:val="0070C0"/>
              </w:rPr>
              <w:t>included</w:t>
            </w:r>
            <w:r w:rsidR="00FB5CCA" w:rsidRPr="002665BC">
              <w:rPr>
                <w:rFonts w:ascii="Tahoma" w:hAnsi="Tahoma" w:cs="Tahoma"/>
                <w:color w:val="0070C0"/>
              </w:rPr>
              <w:t xml:space="preserve"> and c</w:t>
            </w:r>
            <w:r w:rsidR="00824740" w:rsidRPr="002665BC">
              <w:rPr>
                <w:rFonts w:ascii="Tahoma" w:hAnsi="Tahoma" w:cs="Tahoma"/>
                <w:color w:val="0070C0"/>
              </w:rPr>
              <w:t>onnected</w:t>
            </w:r>
            <w:r w:rsidR="00FB5CCA" w:rsidRPr="002665BC">
              <w:rPr>
                <w:rFonts w:ascii="Tahoma" w:hAnsi="Tahoma" w:cs="Tahoma"/>
                <w:color w:val="0070C0"/>
              </w:rPr>
              <w:t>.</w:t>
            </w:r>
          </w:p>
        </w:tc>
        <w:tc>
          <w:tcPr>
            <w:tcW w:w="2977" w:type="dxa"/>
          </w:tcPr>
          <w:p w14:paraId="18040481" w14:textId="6D55BD09" w:rsidR="007C6498" w:rsidRPr="002665BC" w:rsidRDefault="00E04CF6" w:rsidP="00D22965">
            <w:pPr>
              <w:rPr>
                <w:rFonts w:ascii="Tahoma" w:hAnsi="Tahoma" w:cs="Tahoma"/>
                <w:color w:val="0070C0"/>
              </w:rPr>
            </w:pPr>
            <w:r w:rsidRPr="002665BC">
              <w:rPr>
                <w:rFonts w:ascii="Tahoma" w:hAnsi="Tahoma" w:cs="Tahoma"/>
                <w:color w:val="0070C0"/>
              </w:rPr>
              <w:lastRenderedPageBreak/>
              <w:t>Undertake a stress risk assessment</w:t>
            </w:r>
            <w:r w:rsidR="007F5520" w:rsidRPr="002665BC">
              <w:rPr>
                <w:rFonts w:ascii="Tahoma" w:hAnsi="Tahoma" w:cs="Tahoma"/>
                <w:color w:val="0070C0"/>
              </w:rPr>
              <w:t>.</w:t>
            </w:r>
          </w:p>
          <w:p w14:paraId="1CF498B9" w14:textId="77777777" w:rsidR="007F5520" w:rsidRPr="002665BC" w:rsidRDefault="007F5520" w:rsidP="00D22965">
            <w:pPr>
              <w:rPr>
                <w:rFonts w:ascii="Tahoma" w:hAnsi="Tahoma" w:cs="Tahoma"/>
                <w:color w:val="0070C0"/>
              </w:rPr>
            </w:pPr>
          </w:p>
          <w:p w14:paraId="32B9CCE2" w14:textId="6E6F37F6" w:rsidR="007F5520" w:rsidRDefault="005756CA" w:rsidP="00D22965">
            <w:pPr>
              <w:rPr>
                <w:rFonts w:ascii="Tahoma" w:hAnsi="Tahoma" w:cs="Tahoma"/>
                <w:color w:val="0070C0"/>
              </w:rPr>
            </w:pPr>
            <w:r w:rsidRPr="002665BC">
              <w:rPr>
                <w:rFonts w:ascii="Tahoma" w:hAnsi="Tahoma" w:cs="Tahoma"/>
                <w:color w:val="0070C0"/>
              </w:rPr>
              <w:lastRenderedPageBreak/>
              <w:t>Bui</w:t>
            </w:r>
            <w:r w:rsidR="007B44A1" w:rsidRPr="002665BC">
              <w:rPr>
                <w:rFonts w:ascii="Tahoma" w:hAnsi="Tahoma" w:cs="Tahoma"/>
                <w:color w:val="0070C0"/>
              </w:rPr>
              <w:t xml:space="preserve">ld regular staff engagement briefings into the project plan to </w:t>
            </w:r>
            <w:r w:rsidR="00050AB3" w:rsidRPr="002665BC">
              <w:rPr>
                <w:rFonts w:ascii="Tahoma" w:hAnsi="Tahoma" w:cs="Tahoma"/>
                <w:color w:val="0070C0"/>
              </w:rPr>
              <w:t>keep staff informed.</w:t>
            </w:r>
          </w:p>
          <w:p w14:paraId="24947533" w14:textId="77777777" w:rsidR="000C0C98" w:rsidRDefault="000C0C98" w:rsidP="00D22965">
            <w:pPr>
              <w:rPr>
                <w:rFonts w:ascii="Tahoma" w:hAnsi="Tahoma" w:cs="Tahoma"/>
                <w:color w:val="0070C0"/>
              </w:rPr>
            </w:pPr>
          </w:p>
          <w:p w14:paraId="156EC1A8" w14:textId="5E14D5A5" w:rsidR="000C0C98" w:rsidRPr="002665BC" w:rsidRDefault="000C0C98" w:rsidP="00D22965">
            <w:pPr>
              <w:rPr>
                <w:rFonts w:ascii="Tahoma" w:hAnsi="Tahoma" w:cs="Tahoma"/>
                <w:color w:val="0070C0"/>
              </w:rPr>
            </w:pPr>
            <w:r>
              <w:rPr>
                <w:rFonts w:ascii="Tahoma" w:hAnsi="Tahoma" w:cs="Tahoma"/>
                <w:color w:val="0070C0"/>
              </w:rPr>
              <w:t>School Community</w:t>
            </w:r>
            <w:r w:rsidR="005002DE">
              <w:rPr>
                <w:rFonts w:ascii="Tahoma" w:hAnsi="Tahoma" w:cs="Tahoma"/>
                <w:color w:val="0070C0"/>
              </w:rPr>
              <w:t xml:space="preserve"> Portfolio leads to take responsibility for EDI concerns and build </w:t>
            </w:r>
            <w:r w:rsidR="00D471CC">
              <w:rPr>
                <w:rFonts w:ascii="Tahoma" w:hAnsi="Tahoma" w:cs="Tahoma"/>
                <w:color w:val="0070C0"/>
              </w:rPr>
              <w:t>into team meetings</w:t>
            </w:r>
            <w:r w:rsidR="006E417E">
              <w:rPr>
                <w:rFonts w:ascii="Tahoma" w:hAnsi="Tahoma" w:cs="Tahoma"/>
                <w:color w:val="0070C0"/>
              </w:rPr>
              <w:t xml:space="preserve">, </w:t>
            </w:r>
            <w:r w:rsidR="00D471CC">
              <w:rPr>
                <w:rFonts w:ascii="Tahoma" w:hAnsi="Tahoma" w:cs="Tahoma"/>
                <w:color w:val="0070C0"/>
              </w:rPr>
              <w:t>1:1</w:t>
            </w:r>
            <w:r w:rsidR="006E417E">
              <w:rPr>
                <w:rFonts w:ascii="Tahoma" w:hAnsi="Tahoma" w:cs="Tahoma"/>
                <w:color w:val="0070C0"/>
              </w:rPr>
              <w:t xml:space="preserve"> and staff briefings</w:t>
            </w:r>
            <w:r w:rsidR="00D471CC">
              <w:rPr>
                <w:rFonts w:ascii="Tahoma" w:hAnsi="Tahoma" w:cs="Tahoma"/>
                <w:color w:val="0070C0"/>
              </w:rPr>
              <w:t>.</w:t>
            </w:r>
          </w:p>
          <w:p w14:paraId="19747512" w14:textId="0F58C4B7" w:rsidR="00410421" w:rsidRPr="002665BC" w:rsidRDefault="00410421" w:rsidP="00410421">
            <w:pPr>
              <w:rPr>
                <w:rFonts w:ascii="Tahoma" w:hAnsi="Tahoma" w:cs="Tahoma"/>
                <w:color w:val="0070C0"/>
              </w:rPr>
            </w:pPr>
            <w:r>
              <w:rPr>
                <w:rFonts w:ascii="Tahoma" w:hAnsi="Tahoma" w:cs="Tahoma"/>
                <w:color w:val="0070C0"/>
              </w:rPr>
              <w:t>--------------------------------------</w:t>
            </w:r>
          </w:p>
          <w:p w14:paraId="5822EE23" w14:textId="0BDA07B6" w:rsidR="00D471CC" w:rsidRDefault="00BE38E5" w:rsidP="00D22965">
            <w:pPr>
              <w:rPr>
                <w:rFonts w:ascii="Tahoma" w:hAnsi="Tahoma" w:cs="Tahoma"/>
                <w:color w:val="0070C0"/>
              </w:rPr>
            </w:pPr>
            <w:r>
              <w:rPr>
                <w:rFonts w:ascii="Tahoma" w:hAnsi="Tahoma" w:cs="Tahoma"/>
                <w:color w:val="0070C0"/>
              </w:rPr>
              <w:t xml:space="preserve">Continued monitoring of EDI </w:t>
            </w:r>
            <w:r w:rsidR="00DD11EC">
              <w:rPr>
                <w:rFonts w:ascii="Tahoma" w:hAnsi="Tahoma" w:cs="Tahoma"/>
                <w:color w:val="0070C0"/>
              </w:rPr>
              <w:t>training through the L</w:t>
            </w:r>
            <w:r w:rsidR="00B07EBB">
              <w:rPr>
                <w:rFonts w:ascii="Tahoma" w:hAnsi="Tahoma" w:cs="Tahoma"/>
                <w:color w:val="0070C0"/>
              </w:rPr>
              <w:t>earning Development Centre (LDC)</w:t>
            </w:r>
          </w:p>
          <w:p w14:paraId="38EEA945" w14:textId="77777777" w:rsidR="00D3753F" w:rsidRDefault="00D3753F" w:rsidP="00D22965">
            <w:pPr>
              <w:rPr>
                <w:rFonts w:ascii="Tahoma" w:hAnsi="Tahoma" w:cs="Tahoma"/>
                <w:color w:val="0070C0"/>
              </w:rPr>
            </w:pPr>
          </w:p>
          <w:p w14:paraId="4DE4DD03" w14:textId="560F5893" w:rsidR="00D471CC" w:rsidRDefault="00D3753F" w:rsidP="00D22965">
            <w:pPr>
              <w:rPr>
                <w:rFonts w:ascii="Tahoma" w:hAnsi="Tahoma" w:cs="Tahoma"/>
                <w:color w:val="0070C0"/>
              </w:rPr>
            </w:pPr>
            <w:r>
              <w:rPr>
                <w:rFonts w:ascii="Tahoma" w:hAnsi="Tahoma" w:cs="Tahoma"/>
                <w:color w:val="0070C0"/>
              </w:rPr>
              <w:t xml:space="preserve">Ensure </w:t>
            </w:r>
            <w:r w:rsidR="00482369">
              <w:rPr>
                <w:rFonts w:ascii="Tahoma" w:hAnsi="Tahoma" w:cs="Tahoma"/>
                <w:color w:val="0070C0"/>
              </w:rPr>
              <w:t xml:space="preserve">equality and patient care training </w:t>
            </w:r>
            <w:r w:rsidR="000D13A8">
              <w:rPr>
                <w:rFonts w:ascii="Tahoma" w:hAnsi="Tahoma" w:cs="Tahoma"/>
                <w:color w:val="0070C0"/>
              </w:rPr>
              <w:t>for students and staff is reviewed and updated.</w:t>
            </w:r>
          </w:p>
          <w:p w14:paraId="6A58A671" w14:textId="2E5958E4" w:rsidR="00D471CC" w:rsidRDefault="00410421" w:rsidP="00D22965">
            <w:pPr>
              <w:rPr>
                <w:rFonts w:ascii="Tahoma" w:hAnsi="Tahoma" w:cs="Tahoma"/>
                <w:color w:val="0070C0"/>
              </w:rPr>
            </w:pPr>
            <w:r>
              <w:rPr>
                <w:rFonts w:ascii="Tahoma" w:hAnsi="Tahoma" w:cs="Tahoma"/>
                <w:color w:val="0070C0"/>
              </w:rPr>
              <w:t>--------------------------------------</w:t>
            </w:r>
          </w:p>
          <w:p w14:paraId="7959616A" w14:textId="5FFF9088" w:rsidR="005E2537" w:rsidRPr="002665BC" w:rsidRDefault="005E2537" w:rsidP="00D22965">
            <w:pPr>
              <w:rPr>
                <w:rFonts w:ascii="Tahoma" w:hAnsi="Tahoma" w:cs="Tahoma"/>
                <w:color w:val="0070C0"/>
              </w:rPr>
            </w:pPr>
            <w:r w:rsidRPr="002665BC">
              <w:rPr>
                <w:rFonts w:ascii="Tahoma" w:hAnsi="Tahoma" w:cs="Tahoma"/>
                <w:color w:val="0070C0"/>
              </w:rPr>
              <w:t>Work with bus service providers to re-route some buses (services to be confirmed) through to EP1</w:t>
            </w:r>
          </w:p>
          <w:p w14:paraId="5E6458A9" w14:textId="77777777" w:rsidR="00A66A1F" w:rsidRPr="002665BC" w:rsidRDefault="00A66A1F" w:rsidP="00D22965">
            <w:pPr>
              <w:rPr>
                <w:rFonts w:ascii="Tahoma" w:hAnsi="Tahoma" w:cs="Tahoma"/>
                <w:color w:val="0070C0"/>
              </w:rPr>
            </w:pPr>
          </w:p>
          <w:p w14:paraId="01038B31" w14:textId="0F7FC58E" w:rsidR="00A66A1F" w:rsidRDefault="00410421" w:rsidP="00D22965">
            <w:pPr>
              <w:rPr>
                <w:rFonts w:ascii="Tahoma" w:hAnsi="Tahoma" w:cs="Tahoma"/>
                <w:color w:val="0070C0"/>
              </w:rPr>
            </w:pPr>
            <w:r>
              <w:rPr>
                <w:rFonts w:ascii="Tahoma" w:hAnsi="Tahoma" w:cs="Tahoma"/>
                <w:color w:val="0070C0"/>
              </w:rPr>
              <w:t>--------------------------------------</w:t>
            </w:r>
          </w:p>
          <w:p w14:paraId="1D143A5B" w14:textId="77777777" w:rsidR="00A66A1F" w:rsidRDefault="00A66A1F" w:rsidP="00D22965">
            <w:pPr>
              <w:rPr>
                <w:rFonts w:ascii="Tahoma" w:hAnsi="Tahoma" w:cs="Tahoma"/>
                <w:color w:val="0070C0"/>
              </w:rPr>
            </w:pPr>
            <w:r w:rsidRPr="002665BC">
              <w:rPr>
                <w:rFonts w:ascii="Tahoma" w:hAnsi="Tahoma" w:cs="Tahoma"/>
                <w:color w:val="0070C0"/>
              </w:rPr>
              <w:t>Ensure appropriate signage and wayfinding is picked up in Stage 4 design work</w:t>
            </w:r>
          </w:p>
          <w:p w14:paraId="15B13CD9" w14:textId="77777777" w:rsidR="00410421" w:rsidRDefault="00410421" w:rsidP="00D22965">
            <w:pPr>
              <w:rPr>
                <w:rFonts w:ascii="Tahoma" w:hAnsi="Tahoma" w:cs="Tahoma"/>
                <w:color w:val="0070C0"/>
              </w:rPr>
            </w:pPr>
          </w:p>
          <w:p w14:paraId="44FC32D6" w14:textId="4C989C4E" w:rsidR="000C1208" w:rsidRDefault="000C1208" w:rsidP="00D22965">
            <w:pPr>
              <w:rPr>
                <w:rFonts w:ascii="Tahoma" w:hAnsi="Tahoma" w:cs="Tahoma"/>
                <w:color w:val="0070C0"/>
              </w:rPr>
            </w:pPr>
            <w:r w:rsidRPr="00AF050F">
              <w:rPr>
                <w:rFonts w:ascii="Tahoma" w:hAnsi="Tahoma" w:cs="Tahoma"/>
                <w:color w:val="0070C0"/>
              </w:rPr>
              <w:t>Review CCTV and security strategy with Security Manager. Confirm plans for CCTV coverage.</w:t>
            </w:r>
          </w:p>
          <w:p w14:paraId="0A63D51E" w14:textId="77777777" w:rsidR="00410421" w:rsidRDefault="00410421" w:rsidP="00D22965">
            <w:pPr>
              <w:rPr>
                <w:rFonts w:ascii="Tahoma" w:hAnsi="Tahoma" w:cs="Tahoma"/>
                <w:color w:val="0070C0"/>
              </w:rPr>
            </w:pPr>
          </w:p>
          <w:p w14:paraId="25F8A8BD" w14:textId="77777777" w:rsidR="00484505" w:rsidRDefault="00484505" w:rsidP="00D22965">
            <w:pPr>
              <w:rPr>
                <w:rFonts w:ascii="Tahoma" w:hAnsi="Tahoma" w:cs="Tahoma"/>
                <w:color w:val="0070C0"/>
              </w:rPr>
            </w:pPr>
            <w:r w:rsidRPr="00AF050F">
              <w:rPr>
                <w:rFonts w:ascii="Tahoma" w:hAnsi="Tahoma" w:cs="Tahoma"/>
                <w:color w:val="0070C0"/>
              </w:rPr>
              <w:t>Review Car Parking Strategy for EP1 to consider having designated car parking spaces for public service users.</w:t>
            </w:r>
          </w:p>
          <w:p w14:paraId="50E9AF4B" w14:textId="77777777" w:rsidR="00410421" w:rsidRDefault="00410421" w:rsidP="00D22965">
            <w:pPr>
              <w:rPr>
                <w:rFonts w:ascii="Tahoma" w:hAnsi="Tahoma" w:cs="Tahoma"/>
                <w:color w:val="0070C0"/>
              </w:rPr>
            </w:pPr>
          </w:p>
          <w:p w14:paraId="263550AA" w14:textId="77777777" w:rsidR="00410421" w:rsidRDefault="00410421" w:rsidP="00D22965">
            <w:pPr>
              <w:rPr>
                <w:rFonts w:ascii="Tahoma" w:hAnsi="Tahoma" w:cs="Tahoma"/>
                <w:color w:val="0070C0"/>
              </w:rPr>
            </w:pPr>
          </w:p>
          <w:p w14:paraId="3196158D" w14:textId="77777777" w:rsidR="00410421" w:rsidRDefault="00410421" w:rsidP="00D22965">
            <w:pPr>
              <w:rPr>
                <w:rFonts w:ascii="Tahoma" w:hAnsi="Tahoma" w:cs="Tahoma"/>
                <w:color w:val="0070C0"/>
              </w:rPr>
            </w:pPr>
          </w:p>
          <w:p w14:paraId="68E9E484" w14:textId="77777777" w:rsidR="00410421" w:rsidRDefault="00410421" w:rsidP="00D22965">
            <w:pPr>
              <w:rPr>
                <w:rFonts w:ascii="Tahoma" w:hAnsi="Tahoma" w:cs="Tahoma"/>
                <w:color w:val="0070C0"/>
              </w:rPr>
            </w:pPr>
          </w:p>
          <w:p w14:paraId="5C17ED39" w14:textId="77777777" w:rsidR="00410421" w:rsidRDefault="00410421" w:rsidP="00D22965">
            <w:pPr>
              <w:rPr>
                <w:rFonts w:ascii="Tahoma" w:hAnsi="Tahoma" w:cs="Tahoma"/>
                <w:color w:val="0070C0"/>
              </w:rPr>
            </w:pPr>
          </w:p>
          <w:p w14:paraId="72ABD5CC" w14:textId="003BEAF5" w:rsidR="00410421" w:rsidRPr="002665BC" w:rsidRDefault="00410421" w:rsidP="00D22965">
            <w:pPr>
              <w:rPr>
                <w:rFonts w:ascii="Tahoma" w:hAnsi="Tahoma" w:cs="Tahoma"/>
                <w:color w:val="0070C0"/>
              </w:rPr>
            </w:pPr>
            <w:r>
              <w:rPr>
                <w:rFonts w:ascii="Tahoma" w:hAnsi="Tahoma" w:cs="Tahoma"/>
                <w:color w:val="0070C0"/>
              </w:rPr>
              <w:t>--------------------------------------</w:t>
            </w:r>
          </w:p>
        </w:tc>
        <w:tc>
          <w:tcPr>
            <w:tcW w:w="1559" w:type="dxa"/>
          </w:tcPr>
          <w:p w14:paraId="5B64C45F" w14:textId="107FD745" w:rsidR="007C6498" w:rsidRPr="002665BC" w:rsidRDefault="007F5520" w:rsidP="00D22965">
            <w:pPr>
              <w:rPr>
                <w:rFonts w:ascii="Tahoma" w:hAnsi="Tahoma" w:cs="Tahoma"/>
                <w:color w:val="0070C0"/>
              </w:rPr>
            </w:pPr>
            <w:r w:rsidRPr="002665BC">
              <w:rPr>
                <w:rFonts w:ascii="Tahoma" w:hAnsi="Tahoma" w:cs="Tahoma"/>
                <w:color w:val="0070C0"/>
              </w:rPr>
              <w:lastRenderedPageBreak/>
              <w:t>Adele Drew-Hill</w:t>
            </w:r>
          </w:p>
          <w:p w14:paraId="3B37DF2A" w14:textId="77777777" w:rsidR="00050AB3" w:rsidRDefault="00050AB3" w:rsidP="00D22965">
            <w:pPr>
              <w:rPr>
                <w:rFonts w:ascii="Tahoma" w:hAnsi="Tahoma" w:cs="Tahoma"/>
                <w:color w:val="0070C0"/>
              </w:rPr>
            </w:pPr>
          </w:p>
          <w:p w14:paraId="3ECF51B0" w14:textId="77777777" w:rsidR="00D471CC" w:rsidRPr="002665BC" w:rsidRDefault="00D471CC" w:rsidP="00D22965">
            <w:pPr>
              <w:rPr>
                <w:rFonts w:ascii="Tahoma" w:hAnsi="Tahoma" w:cs="Tahoma"/>
                <w:color w:val="0070C0"/>
              </w:rPr>
            </w:pPr>
          </w:p>
          <w:p w14:paraId="69432A66" w14:textId="63AF255E" w:rsidR="00050AB3" w:rsidRDefault="00050AB3" w:rsidP="00D22965">
            <w:pPr>
              <w:rPr>
                <w:rFonts w:ascii="Tahoma" w:hAnsi="Tahoma" w:cs="Tahoma"/>
                <w:color w:val="0070C0"/>
              </w:rPr>
            </w:pPr>
            <w:r w:rsidRPr="002665BC">
              <w:rPr>
                <w:rFonts w:ascii="Tahoma" w:hAnsi="Tahoma" w:cs="Tahoma"/>
                <w:color w:val="0070C0"/>
              </w:rPr>
              <w:lastRenderedPageBreak/>
              <w:t>Nick Coates</w:t>
            </w:r>
          </w:p>
          <w:p w14:paraId="1AE9A128" w14:textId="77777777" w:rsidR="00D471CC" w:rsidRDefault="00D471CC" w:rsidP="00D22965">
            <w:pPr>
              <w:rPr>
                <w:rFonts w:ascii="Tahoma" w:hAnsi="Tahoma" w:cs="Tahoma"/>
                <w:color w:val="0070C0"/>
              </w:rPr>
            </w:pPr>
          </w:p>
          <w:p w14:paraId="73B2AFD8" w14:textId="77777777" w:rsidR="00D471CC" w:rsidRDefault="00D471CC" w:rsidP="00D22965">
            <w:pPr>
              <w:rPr>
                <w:rFonts w:ascii="Tahoma" w:hAnsi="Tahoma" w:cs="Tahoma"/>
                <w:color w:val="0070C0"/>
              </w:rPr>
            </w:pPr>
          </w:p>
          <w:p w14:paraId="08597927" w14:textId="77777777" w:rsidR="00D471CC" w:rsidRDefault="00D471CC" w:rsidP="00D22965">
            <w:pPr>
              <w:rPr>
                <w:rFonts w:ascii="Tahoma" w:hAnsi="Tahoma" w:cs="Tahoma"/>
                <w:color w:val="0070C0"/>
              </w:rPr>
            </w:pPr>
          </w:p>
          <w:p w14:paraId="13727EA1" w14:textId="66310BEC" w:rsidR="00D471CC" w:rsidRPr="002665BC" w:rsidRDefault="00D471CC" w:rsidP="00D22965">
            <w:pPr>
              <w:rPr>
                <w:rFonts w:ascii="Tahoma" w:hAnsi="Tahoma" w:cs="Tahoma"/>
                <w:color w:val="0070C0"/>
              </w:rPr>
            </w:pPr>
            <w:r>
              <w:rPr>
                <w:rFonts w:ascii="Tahoma" w:hAnsi="Tahoma" w:cs="Tahoma"/>
                <w:color w:val="0070C0"/>
              </w:rPr>
              <w:t xml:space="preserve">Adele Drew-Hill / School Community </w:t>
            </w:r>
            <w:r w:rsidR="00D55A19">
              <w:rPr>
                <w:rFonts w:ascii="Tahoma" w:hAnsi="Tahoma" w:cs="Tahoma"/>
                <w:color w:val="0070C0"/>
              </w:rPr>
              <w:t xml:space="preserve">Portfolio </w:t>
            </w:r>
            <w:r>
              <w:rPr>
                <w:rFonts w:ascii="Tahoma" w:hAnsi="Tahoma" w:cs="Tahoma"/>
                <w:color w:val="0070C0"/>
              </w:rPr>
              <w:t>Leads</w:t>
            </w:r>
          </w:p>
          <w:p w14:paraId="03DEFFD6" w14:textId="77777777" w:rsidR="005E2537" w:rsidRDefault="005E2537" w:rsidP="00D22965">
            <w:pPr>
              <w:rPr>
                <w:rFonts w:ascii="Tahoma" w:hAnsi="Tahoma" w:cs="Tahoma"/>
                <w:color w:val="0070C0"/>
              </w:rPr>
            </w:pPr>
          </w:p>
          <w:p w14:paraId="37EE9AEE" w14:textId="7C8E7001" w:rsidR="006E417E" w:rsidRPr="002665BC" w:rsidRDefault="00410421" w:rsidP="00D22965">
            <w:pPr>
              <w:rPr>
                <w:rFonts w:ascii="Tahoma" w:hAnsi="Tahoma" w:cs="Tahoma"/>
                <w:color w:val="0070C0"/>
              </w:rPr>
            </w:pPr>
            <w:r>
              <w:rPr>
                <w:rFonts w:ascii="Tahoma" w:hAnsi="Tahoma" w:cs="Tahoma"/>
                <w:color w:val="0070C0"/>
              </w:rPr>
              <w:t>------------------</w:t>
            </w:r>
          </w:p>
          <w:p w14:paraId="339B22B9" w14:textId="4D471772" w:rsidR="005E2537" w:rsidRPr="002665BC" w:rsidRDefault="00C232EC" w:rsidP="00D22965">
            <w:pPr>
              <w:rPr>
                <w:rFonts w:ascii="Tahoma" w:hAnsi="Tahoma" w:cs="Tahoma"/>
                <w:color w:val="0070C0"/>
              </w:rPr>
            </w:pPr>
            <w:r>
              <w:rPr>
                <w:rFonts w:ascii="Tahoma" w:hAnsi="Tahoma" w:cs="Tahoma"/>
                <w:color w:val="0070C0"/>
              </w:rPr>
              <w:t>College/</w:t>
            </w:r>
            <w:r w:rsidR="00DD11EC" w:rsidRPr="7FD16F4E">
              <w:rPr>
                <w:rFonts w:ascii="Tahoma" w:hAnsi="Tahoma" w:cs="Tahoma"/>
                <w:color w:val="0070C0"/>
              </w:rPr>
              <w:t xml:space="preserve">School </w:t>
            </w:r>
            <w:r>
              <w:rPr>
                <w:rFonts w:ascii="Tahoma" w:hAnsi="Tahoma" w:cs="Tahoma"/>
                <w:color w:val="0070C0"/>
              </w:rPr>
              <w:t xml:space="preserve">Exec lead on </w:t>
            </w:r>
            <w:r w:rsidR="00DD11EC" w:rsidRPr="7FD16F4E">
              <w:rPr>
                <w:rFonts w:ascii="Tahoma" w:hAnsi="Tahoma" w:cs="Tahoma"/>
                <w:color w:val="0070C0"/>
              </w:rPr>
              <w:t>EDI</w:t>
            </w:r>
          </w:p>
          <w:p w14:paraId="6857E49C" w14:textId="77777777" w:rsidR="005E2537" w:rsidRPr="002665BC" w:rsidRDefault="005E2537" w:rsidP="00D22965">
            <w:pPr>
              <w:rPr>
                <w:rFonts w:ascii="Tahoma" w:hAnsi="Tahoma" w:cs="Tahoma"/>
                <w:color w:val="0070C0"/>
              </w:rPr>
            </w:pPr>
          </w:p>
          <w:p w14:paraId="45C5578B" w14:textId="25D24090" w:rsidR="005E2537" w:rsidRPr="002665BC" w:rsidRDefault="00471E80" w:rsidP="00D22965">
            <w:pPr>
              <w:rPr>
                <w:rFonts w:ascii="Tahoma" w:hAnsi="Tahoma" w:cs="Tahoma"/>
                <w:color w:val="0070C0"/>
              </w:rPr>
            </w:pPr>
            <w:r>
              <w:rPr>
                <w:rFonts w:ascii="Tahoma" w:hAnsi="Tahoma" w:cs="Tahoma"/>
                <w:color w:val="0070C0"/>
              </w:rPr>
              <w:t>Anthony Hill</w:t>
            </w:r>
          </w:p>
          <w:p w14:paraId="5442F3C4" w14:textId="77777777" w:rsidR="00164C5C" w:rsidRPr="002665BC" w:rsidRDefault="00164C5C" w:rsidP="00D22965">
            <w:pPr>
              <w:rPr>
                <w:rFonts w:ascii="Tahoma" w:hAnsi="Tahoma" w:cs="Tahoma"/>
                <w:color w:val="0070C0"/>
              </w:rPr>
            </w:pPr>
          </w:p>
          <w:p w14:paraId="6E64E87C" w14:textId="77777777" w:rsidR="005E2537" w:rsidRPr="002665BC" w:rsidRDefault="005E2537" w:rsidP="00D22965">
            <w:pPr>
              <w:rPr>
                <w:rFonts w:ascii="Tahoma" w:hAnsi="Tahoma" w:cs="Tahoma"/>
                <w:color w:val="0070C0"/>
              </w:rPr>
            </w:pPr>
          </w:p>
          <w:p w14:paraId="1D742962" w14:textId="7CD38557" w:rsidR="00414BA3" w:rsidRPr="002665BC" w:rsidRDefault="00410421" w:rsidP="00D22965">
            <w:pPr>
              <w:rPr>
                <w:rFonts w:ascii="Tahoma" w:hAnsi="Tahoma" w:cs="Tahoma"/>
                <w:color w:val="0070C0"/>
              </w:rPr>
            </w:pPr>
            <w:r>
              <w:rPr>
                <w:rFonts w:ascii="Tahoma" w:hAnsi="Tahoma" w:cs="Tahoma"/>
                <w:color w:val="0070C0"/>
              </w:rPr>
              <w:t>------------------</w:t>
            </w:r>
          </w:p>
          <w:p w14:paraId="489E5DE7" w14:textId="77777777" w:rsidR="005E2537" w:rsidRPr="002665BC" w:rsidRDefault="005E2537" w:rsidP="00D22965">
            <w:pPr>
              <w:rPr>
                <w:rFonts w:ascii="Tahoma" w:hAnsi="Tahoma" w:cs="Tahoma"/>
                <w:color w:val="0070C0"/>
              </w:rPr>
            </w:pPr>
            <w:r w:rsidRPr="002665BC">
              <w:rPr>
                <w:rFonts w:ascii="Tahoma" w:hAnsi="Tahoma" w:cs="Tahoma"/>
                <w:color w:val="0070C0"/>
              </w:rPr>
              <w:t>Rob Cox</w:t>
            </w:r>
          </w:p>
          <w:p w14:paraId="056690B4" w14:textId="77777777" w:rsidR="00A66A1F" w:rsidRPr="002665BC" w:rsidRDefault="00A66A1F" w:rsidP="00D22965">
            <w:pPr>
              <w:rPr>
                <w:rFonts w:ascii="Tahoma" w:hAnsi="Tahoma" w:cs="Tahoma"/>
                <w:color w:val="0070C0"/>
              </w:rPr>
            </w:pPr>
          </w:p>
          <w:p w14:paraId="428EFB77" w14:textId="77777777" w:rsidR="00A66A1F" w:rsidRPr="002665BC" w:rsidRDefault="00A66A1F" w:rsidP="00D22965">
            <w:pPr>
              <w:rPr>
                <w:rFonts w:ascii="Tahoma" w:hAnsi="Tahoma" w:cs="Tahoma"/>
                <w:color w:val="0070C0"/>
              </w:rPr>
            </w:pPr>
          </w:p>
          <w:p w14:paraId="1B7336AF" w14:textId="77777777" w:rsidR="00A66A1F" w:rsidRPr="002665BC" w:rsidRDefault="00A66A1F" w:rsidP="00D22965">
            <w:pPr>
              <w:rPr>
                <w:rFonts w:ascii="Tahoma" w:hAnsi="Tahoma" w:cs="Tahoma"/>
                <w:color w:val="0070C0"/>
              </w:rPr>
            </w:pPr>
          </w:p>
          <w:p w14:paraId="2A1E0793" w14:textId="77777777" w:rsidR="00A66A1F" w:rsidRPr="002665BC" w:rsidRDefault="00A66A1F" w:rsidP="00D22965">
            <w:pPr>
              <w:rPr>
                <w:rFonts w:ascii="Tahoma" w:hAnsi="Tahoma" w:cs="Tahoma"/>
                <w:color w:val="0070C0"/>
              </w:rPr>
            </w:pPr>
          </w:p>
          <w:p w14:paraId="173A36FA" w14:textId="15005C36" w:rsidR="00A66A1F" w:rsidRDefault="00410421" w:rsidP="00D22965">
            <w:pPr>
              <w:rPr>
                <w:rFonts w:ascii="Tahoma" w:hAnsi="Tahoma" w:cs="Tahoma"/>
                <w:color w:val="0070C0"/>
              </w:rPr>
            </w:pPr>
            <w:r>
              <w:rPr>
                <w:rFonts w:ascii="Tahoma" w:hAnsi="Tahoma" w:cs="Tahoma"/>
                <w:color w:val="0070C0"/>
              </w:rPr>
              <w:t>------------------</w:t>
            </w:r>
          </w:p>
          <w:p w14:paraId="0751D786" w14:textId="77777777" w:rsidR="00A66A1F" w:rsidRDefault="00A66A1F" w:rsidP="00D22965">
            <w:pPr>
              <w:rPr>
                <w:rFonts w:ascii="Tahoma" w:hAnsi="Tahoma" w:cs="Tahoma"/>
                <w:color w:val="0070C0"/>
              </w:rPr>
            </w:pPr>
            <w:r w:rsidRPr="002665BC">
              <w:rPr>
                <w:rFonts w:ascii="Tahoma" w:hAnsi="Tahoma" w:cs="Tahoma"/>
                <w:color w:val="0070C0"/>
              </w:rPr>
              <w:t>Pete Sutherland</w:t>
            </w:r>
          </w:p>
          <w:p w14:paraId="641A5C78" w14:textId="77777777" w:rsidR="000C1208" w:rsidRDefault="000C1208" w:rsidP="00D22965">
            <w:pPr>
              <w:rPr>
                <w:rFonts w:ascii="Tahoma" w:hAnsi="Tahoma" w:cs="Tahoma"/>
                <w:color w:val="0070C0"/>
              </w:rPr>
            </w:pPr>
          </w:p>
          <w:p w14:paraId="04D88448" w14:textId="77777777" w:rsidR="00410421" w:rsidRDefault="00410421" w:rsidP="00D22965">
            <w:pPr>
              <w:rPr>
                <w:rFonts w:ascii="Tahoma" w:hAnsi="Tahoma" w:cs="Tahoma"/>
                <w:color w:val="0070C0"/>
              </w:rPr>
            </w:pPr>
          </w:p>
          <w:p w14:paraId="6645F8EB" w14:textId="1D955487" w:rsidR="000C1208" w:rsidRDefault="000C1208" w:rsidP="00D22965">
            <w:pPr>
              <w:rPr>
                <w:rFonts w:ascii="Tahoma" w:hAnsi="Tahoma" w:cs="Tahoma"/>
                <w:color w:val="0070C0"/>
              </w:rPr>
            </w:pPr>
            <w:r>
              <w:rPr>
                <w:rFonts w:ascii="Tahoma" w:hAnsi="Tahoma" w:cs="Tahoma"/>
                <w:color w:val="0070C0"/>
              </w:rPr>
              <w:t>Sharon Evans</w:t>
            </w:r>
          </w:p>
          <w:p w14:paraId="6A108DB2" w14:textId="77777777" w:rsidR="00484505" w:rsidRDefault="00484505" w:rsidP="00D22965">
            <w:pPr>
              <w:rPr>
                <w:rFonts w:ascii="Tahoma" w:hAnsi="Tahoma" w:cs="Tahoma"/>
                <w:color w:val="0070C0"/>
              </w:rPr>
            </w:pPr>
          </w:p>
          <w:p w14:paraId="0E540608" w14:textId="77777777" w:rsidR="00484505" w:rsidRDefault="00484505" w:rsidP="00D22965">
            <w:pPr>
              <w:rPr>
                <w:rFonts w:ascii="Tahoma" w:hAnsi="Tahoma" w:cs="Tahoma"/>
                <w:color w:val="0070C0"/>
              </w:rPr>
            </w:pPr>
          </w:p>
          <w:p w14:paraId="41344AF7" w14:textId="77777777" w:rsidR="00484505" w:rsidRDefault="00484505" w:rsidP="00D22965">
            <w:pPr>
              <w:rPr>
                <w:rFonts w:ascii="Tahoma" w:hAnsi="Tahoma" w:cs="Tahoma"/>
                <w:color w:val="0070C0"/>
              </w:rPr>
            </w:pPr>
          </w:p>
          <w:p w14:paraId="641A6897" w14:textId="77777777" w:rsidR="00484505" w:rsidRDefault="00484505" w:rsidP="00D22965">
            <w:pPr>
              <w:rPr>
                <w:rFonts w:ascii="Tahoma" w:hAnsi="Tahoma" w:cs="Tahoma"/>
                <w:color w:val="0070C0"/>
              </w:rPr>
            </w:pPr>
          </w:p>
          <w:p w14:paraId="50F7CF3D" w14:textId="77777777" w:rsidR="00484505" w:rsidRDefault="00484505" w:rsidP="00D22965">
            <w:pPr>
              <w:rPr>
                <w:rFonts w:ascii="Tahoma" w:hAnsi="Tahoma" w:cs="Tahoma"/>
                <w:color w:val="0070C0"/>
              </w:rPr>
            </w:pPr>
            <w:r>
              <w:rPr>
                <w:rFonts w:ascii="Tahoma" w:hAnsi="Tahoma" w:cs="Tahoma"/>
                <w:color w:val="0070C0"/>
              </w:rPr>
              <w:t>Rob Cox</w:t>
            </w:r>
          </w:p>
          <w:p w14:paraId="2D66E39F" w14:textId="77777777" w:rsidR="00410421" w:rsidRDefault="00410421" w:rsidP="00D22965">
            <w:pPr>
              <w:rPr>
                <w:rFonts w:ascii="Tahoma" w:hAnsi="Tahoma" w:cs="Tahoma"/>
                <w:color w:val="0070C0"/>
              </w:rPr>
            </w:pPr>
          </w:p>
          <w:p w14:paraId="5E8A3BE3" w14:textId="77777777" w:rsidR="00410421" w:rsidRDefault="00410421" w:rsidP="00D22965">
            <w:pPr>
              <w:rPr>
                <w:rFonts w:ascii="Tahoma" w:hAnsi="Tahoma" w:cs="Tahoma"/>
                <w:color w:val="0070C0"/>
              </w:rPr>
            </w:pPr>
          </w:p>
          <w:p w14:paraId="3FC83CE0" w14:textId="77777777" w:rsidR="00410421" w:rsidRDefault="00410421" w:rsidP="00D22965">
            <w:pPr>
              <w:rPr>
                <w:rFonts w:ascii="Tahoma" w:hAnsi="Tahoma" w:cs="Tahoma"/>
                <w:color w:val="0070C0"/>
              </w:rPr>
            </w:pPr>
          </w:p>
          <w:p w14:paraId="0B1D8D3E" w14:textId="77777777" w:rsidR="00410421" w:rsidRDefault="00410421" w:rsidP="00D22965">
            <w:pPr>
              <w:rPr>
                <w:rFonts w:ascii="Tahoma" w:hAnsi="Tahoma" w:cs="Tahoma"/>
                <w:color w:val="0070C0"/>
              </w:rPr>
            </w:pPr>
          </w:p>
          <w:p w14:paraId="74D9C35C" w14:textId="77777777" w:rsidR="00410421" w:rsidRDefault="00410421" w:rsidP="00D22965">
            <w:pPr>
              <w:rPr>
                <w:rFonts w:ascii="Tahoma" w:hAnsi="Tahoma" w:cs="Tahoma"/>
                <w:color w:val="0070C0"/>
              </w:rPr>
            </w:pPr>
          </w:p>
          <w:p w14:paraId="6A5CDD46" w14:textId="77777777" w:rsidR="00410421" w:rsidRDefault="00410421" w:rsidP="00D22965">
            <w:pPr>
              <w:rPr>
                <w:rFonts w:ascii="Tahoma" w:hAnsi="Tahoma" w:cs="Tahoma"/>
                <w:color w:val="0070C0"/>
              </w:rPr>
            </w:pPr>
          </w:p>
          <w:p w14:paraId="5FBC1B28" w14:textId="77777777" w:rsidR="00410421" w:rsidRDefault="00410421" w:rsidP="00D22965">
            <w:pPr>
              <w:rPr>
                <w:rFonts w:ascii="Tahoma" w:hAnsi="Tahoma" w:cs="Tahoma"/>
                <w:color w:val="0070C0"/>
              </w:rPr>
            </w:pPr>
          </w:p>
          <w:p w14:paraId="70B72A3C" w14:textId="77777777" w:rsidR="00410421" w:rsidRDefault="00410421" w:rsidP="00D22965">
            <w:pPr>
              <w:rPr>
                <w:rFonts w:ascii="Tahoma" w:hAnsi="Tahoma" w:cs="Tahoma"/>
                <w:color w:val="0070C0"/>
              </w:rPr>
            </w:pPr>
          </w:p>
          <w:p w14:paraId="21E4E806" w14:textId="25E695DA" w:rsidR="00410421" w:rsidRPr="002665BC" w:rsidRDefault="00410421" w:rsidP="00D22965">
            <w:pPr>
              <w:rPr>
                <w:rFonts w:ascii="Tahoma" w:hAnsi="Tahoma" w:cs="Tahoma"/>
                <w:color w:val="0070C0"/>
              </w:rPr>
            </w:pPr>
            <w:r>
              <w:rPr>
                <w:rFonts w:ascii="Tahoma" w:hAnsi="Tahoma" w:cs="Tahoma"/>
                <w:color w:val="0070C0"/>
              </w:rPr>
              <w:t>------------------</w:t>
            </w:r>
          </w:p>
        </w:tc>
        <w:tc>
          <w:tcPr>
            <w:tcW w:w="1276" w:type="dxa"/>
          </w:tcPr>
          <w:p w14:paraId="46C7AC4F" w14:textId="77777777" w:rsidR="007C6498" w:rsidRDefault="00DB4431" w:rsidP="00D22965">
            <w:pPr>
              <w:rPr>
                <w:rFonts w:ascii="Tahoma" w:hAnsi="Tahoma" w:cs="Tahoma"/>
                <w:color w:val="0070C0"/>
              </w:rPr>
            </w:pPr>
            <w:r>
              <w:rPr>
                <w:rFonts w:ascii="Tahoma" w:hAnsi="Tahoma" w:cs="Tahoma"/>
                <w:color w:val="0070C0"/>
              </w:rPr>
              <w:lastRenderedPageBreak/>
              <w:t>By Mar-24</w:t>
            </w:r>
          </w:p>
          <w:p w14:paraId="6E4078B3" w14:textId="77777777" w:rsidR="00BE012B" w:rsidRDefault="00BE012B" w:rsidP="00D22965">
            <w:pPr>
              <w:rPr>
                <w:rFonts w:ascii="Tahoma" w:hAnsi="Tahoma" w:cs="Tahoma"/>
                <w:color w:val="0070C0"/>
              </w:rPr>
            </w:pPr>
          </w:p>
          <w:p w14:paraId="0FB72EFB" w14:textId="77777777" w:rsidR="00BE012B" w:rsidRDefault="00BE012B" w:rsidP="00D22965">
            <w:pPr>
              <w:rPr>
                <w:rFonts w:ascii="Tahoma" w:hAnsi="Tahoma" w:cs="Tahoma"/>
                <w:color w:val="0070C0"/>
              </w:rPr>
            </w:pPr>
          </w:p>
          <w:p w14:paraId="5C5DD8D0" w14:textId="77777777" w:rsidR="00BE012B" w:rsidRDefault="00BE012B" w:rsidP="00D22965">
            <w:pPr>
              <w:rPr>
                <w:rFonts w:ascii="Tahoma" w:hAnsi="Tahoma" w:cs="Tahoma"/>
                <w:color w:val="0070C0"/>
              </w:rPr>
            </w:pPr>
          </w:p>
          <w:p w14:paraId="43919E91" w14:textId="77777777" w:rsidR="00BE012B" w:rsidRDefault="00BE012B" w:rsidP="00D22965">
            <w:pPr>
              <w:rPr>
                <w:rFonts w:ascii="Tahoma" w:hAnsi="Tahoma" w:cs="Tahoma"/>
                <w:color w:val="0070C0"/>
              </w:rPr>
            </w:pPr>
            <w:r>
              <w:rPr>
                <w:rFonts w:ascii="Tahoma" w:hAnsi="Tahoma" w:cs="Tahoma"/>
                <w:color w:val="0070C0"/>
              </w:rPr>
              <w:lastRenderedPageBreak/>
              <w:t>To be built into Stage 4 plans</w:t>
            </w:r>
          </w:p>
          <w:p w14:paraId="0A05273B" w14:textId="77777777" w:rsidR="00D017B1" w:rsidRDefault="00D017B1" w:rsidP="00D22965">
            <w:pPr>
              <w:rPr>
                <w:rFonts w:ascii="Tahoma" w:hAnsi="Tahoma" w:cs="Tahoma"/>
                <w:color w:val="0070C0"/>
              </w:rPr>
            </w:pPr>
          </w:p>
          <w:p w14:paraId="08E07DE1" w14:textId="77777777" w:rsidR="00D017B1" w:rsidRDefault="00D017B1" w:rsidP="00D22965">
            <w:pPr>
              <w:rPr>
                <w:rFonts w:ascii="Tahoma" w:hAnsi="Tahoma" w:cs="Tahoma"/>
                <w:color w:val="0070C0"/>
              </w:rPr>
            </w:pPr>
            <w:r>
              <w:rPr>
                <w:rFonts w:ascii="Tahoma" w:hAnsi="Tahoma" w:cs="Tahoma"/>
                <w:color w:val="0070C0"/>
              </w:rPr>
              <w:t>On-going</w:t>
            </w:r>
          </w:p>
          <w:p w14:paraId="572B2A78" w14:textId="77777777" w:rsidR="003D40EB" w:rsidRDefault="003D40EB" w:rsidP="00D22965">
            <w:pPr>
              <w:rPr>
                <w:rFonts w:ascii="Tahoma" w:hAnsi="Tahoma" w:cs="Tahoma"/>
                <w:color w:val="0070C0"/>
              </w:rPr>
            </w:pPr>
          </w:p>
          <w:p w14:paraId="2FE89712" w14:textId="77777777" w:rsidR="003D40EB" w:rsidRDefault="003D40EB" w:rsidP="00D22965">
            <w:pPr>
              <w:rPr>
                <w:rFonts w:ascii="Tahoma" w:hAnsi="Tahoma" w:cs="Tahoma"/>
                <w:color w:val="0070C0"/>
              </w:rPr>
            </w:pPr>
          </w:p>
          <w:p w14:paraId="3D4C5E48" w14:textId="77777777" w:rsidR="003D40EB" w:rsidRDefault="003D40EB" w:rsidP="00D22965">
            <w:pPr>
              <w:rPr>
                <w:rFonts w:ascii="Tahoma" w:hAnsi="Tahoma" w:cs="Tahoma"/>
                <w:color w:val="0070C0"/>
              </w:rPr>
            </w:pPr>
          </w:p>
          <w:p w14:paraId="17548476" w14:textId="77777777" w:rsidR="003D40EB" w:rsidRDefault="003D40EB" w:rsidP="00D22965">
            <w:pPr>
              <w:rPr>
                <w:rFonts w:ascii="Tahoma" w:hAnsi="Tahoma" w:cs="Tahoma"/>
                <w:color w:val="0070C0"/>
              </w:rPr>
            </w:pPr>
          </w:p>
          <w:p w14:paraId="2BBE5149" w14:textId="18FD27E7" w:rsidR="003D40EB" w:rsidRDefault="00410421" w:rsidP="00D22965">
            <w:pPr>
              <w:rPr>
                <w:rFonts w:ascii="Tahoma" w:hAnsi="Tahoma" w:cs="Tahoma"/>
                <w:color w:val="0070C0"/>
              </w:rPr>
            </w:pPr>
            <w:r>
              <w:rPr>
                <w:rFonts w:ascii="Tahoma" w:hAnsi="Tahoma" w:cs="Tahoma"/>
                <w:color w:val="0070C0"/>
              </w:rPr>
              <w:t>--------------</w:t>
            </w:r>
          </w:p>
          <w:p w14:paraId="4C7F6C62" w14:textId="77777777" w:rsidR="003D40EB" w:rsidRDefault="003D40EB" w:rsidP="00D22965">
            <w:pPr>
              <w:rPr>
                <w:rFonts w:ascii="Tahoma" w:hAnsi="Tahoma" w:cs="Tahoma"/>
                <w:color w:val="0070C0"/>
              </w:rPr>
            </w:pPr>
            <w:r>
              <w:rPr>
                <w:rFonts w:ascii="Tahoma" w:hAnsi="Tahoma" w:cs="Tahoma"/>
                <w:color w:val="0070C0"/>
              </w:rPr>
              <w:t>On-going</w:t>
            </w:r>
          </w:p>
          <w:p w14:paraId="42618488" w14:textId="77777777" w:rsidR="00DF79EA" w:rsidRDefault="00DF79EA" w:rsidP="00D22965">
            <w:pPr>
              <w:rPr>
                <w:rFonts w:ascii="Tahoma" w:hAnsi="Tahoma" w:cs="Tahoma"/>
                <w:color w:val="0070C0"/>
              </w:rPr>
            </w:pPr>
          </w:p>
          <w:p w14:paraId="7E1D537C" w14:textId="77777777" w:rsidR="00DF79EA" w:rsidRDefault="00DF79EA" w:rsidP="00D22965">
            <w:pPr>
              <w:rPr>
                <w:rFonts w:ascii="Tahoma" w:hAnsi="Tahoma" w:cs="Tahoma"/>
                <w:color w:val="0070C0"/>
              </w:rPr>
            </w:pPr>
          </w:p>
          <w:p w14:paraId="3F876326" w14:textId="77777777" w:rsidR="00DF79EA" w:rsidRDefault="00DF79EA" w:rsidP="00D22965">
            <w:pPr>
              <w:rPr>
                <w:rFonts w:ascii="Tahoma" w:hAnsi="Tahoma" w:cs="Tahoma"/>
                <w:color w:val="0070C0"/>
              </w:rPr>
            </w:pPr>
          </w:p>
          <w:p w14:paraId="65E48EB8" w14:textId="4E3EEDD3" w:rsidR="00DF79EA" w:rsidRDefault="00471E80" w:rsidP="00D22965">
            <w:pPr>
              <w:rPr>
                <w:rFonts w:ascii="Tahoma" w:hAnsi="Tahoma" w:cs="Tahoma"/>
                <w:color w:val="0070C0"/>
              </w:rPr>
            </w:pPr>
            <w:r>
              <w:rPr>
                <w:rFonts w:ascii="Tahoma" w:hAnsi="Tahoma" w:cs="Tahoma"/>
                <w:color w:val="0070C0"/>
              </w:rPr>
              <w:t>Yearly</w:t>
            </w:r>
          </w:p>
          <w:p w14:paraId="2DC224B7" w14:textId="77777777" w:rsidR="00DF79EA" w:rsidRDefault="00DF79EA" w:rsidP="00D22965">
            <w:pPr>
              <w:rPr>
                <w:rFonts w:ascii="Tahoma" w:hAnsi="Tahoma" w:cs="Tahoma"/>
                <w:color w:val="0070C0"/>
              </w:rPr>
            </w:pPr>
          </w:p>
          <w:p w14:paraId="0D975634" w14:textId="77777777" w:rsidR="00DF79EA" w:rsidRDefault="00DF79EA" w:rsidP="00D22965">
            <w:pPr>
              <w:rPr>
                <w:rFonts w:ascii="Tahoma" w:hAnsi="Tahoma" w:cs="Tahoma"/>
                <w:color w:val="0070C0"/>
              </w:rPr>
            </w:pPr>
          </w:p>
          <w:p w14:paraId="0B915F55" w14:textId="3615A670" w:rsidR="00DF79EA" w:rsidRDefault="00410421" w:rsidP="00D22965">
            <w:pPr>
              <w:rPr>
                <w:rFonts w:ascii="Tahoma" w:hAnsi="Tahoma" w:cs="Tahoma"/>
                <w:color w:val="0070C0"/>
              </w:rPr>
            </w:pPr>
            <w:r>
              <w:rPr>
                <w:rFonts w:ascii="Tahoma" w:hAnsi="Tahoma" w:cs="Tahoma"/>
                <w:color w:val="0070C0"/>
              </w:rPr>
              <w:t>--------------</w:t>
            </w:r>
          </w:p>
          <w:p w14:paraId="3AC7389A" w14:textId="77777777" w:rsidR="00DF79EA" w:rsidRDefault="00DF79EA" w:rsidP="00DF79EA">
            <w:pPr>
              <w:rPr>
                <w:rFonts w:ascii="Tahoma" w:hAnsi="Tahoma" w:cs="Tahoma"/>
                <w:color w:val="0070C0"/>
              </w:rPr>
            </w:pPr>
            <w:r>
              <w:rPr>
                <w:rFonts w:ascii="Tahoma" w:hAnsi="Tahoma" w:cs="Tahoma"/>
                <w:color w:val="0070C0"/>
              </w:rPr>
              <w:t>To be built into Stage 4 plans</w:t>
            </w:r>
          </w:p>
          <w:p w14:paraId="164F1984" w14:textId="77777777" w:rsidR="00DF79EA" w:rsidRDefault="00DF79EA" w:rsidP="00D22965">
            <w:pPr>
              <w:rPr>
                <w:rFonts w:ascii="Tahoma" w:hAnsi="Tahoma" w:cs="Tahoma"/>
                <w:color w:val="0070C0"/>
              </w:rPr>
            </w:pPr>
          </w:p>
          <w:p w14:paraId="59D550F5" w14:textId="77777777" w:rsidR="00DF79EA" w:rsidRDefault="00DF79EA" w:rsidP="00D22965">
            <w:pPr>
              <w:rPr>
                <w:rFonts w:ascii="Tahoma" w:hAnsi="Tahoma" w:cs="Tahoma"/>
                <w:color w:val="0070C0"/>
              </w:rPr>
            </w:pPr>
          </w:p>
          <w:p w14:paraId="0EC0B19F" w14:textId="77B81D1B" w:rsidR="00DF79EA" w:rsidRDefault="00410421" w:rsidP="00D22965">
            <w:pPr>
              <w:rPr>
                <w:rFonts w:ascii="Tahoma" w:hAnsi="Tahoma" w:cs="Tahoma"/>
                <w:color w:val="0070C0"/>
              </w:rPr>
            </w:pPr>
            <w:r>
              <w:rPr>
                <w:rFonts w:ascii="Tahoma" w:hAnsi="Tahoma" w:cs="Tahoma"/>
                <w:color w:val="0070C0"/>
              </w:rPr>
              <w:t>--------------</w:t>
            </w:r>
          </w:p>
          <w:p w14:paraId="116AECAB" w14:textId="77777777" w:rsidR="00DF79EA" w:rsidRDefault="00DF79EA" w:rsidP="00DF79EA">
            <w:pPr>
              <w:rPr>
                <w:rFonts w:ascii="Tahoma" w:hAnsi="Tahoma" w:cs="Tahoma"/>
                <w:color w:val="0070C0"/>
              </w:rPr>
            </w:pPr>
            <w:r>
              <w:rPr>
                <w:rFonts w:ascii="Tahoma" w:hAnsi="Tahoma" w:cs="Tahoma"/>
                <w:color w:val="0070C0"/>
              </w:rPr>
              <w:t>To be built into Stage 4 plans</w:t>
            </w:r>
          </w:p>
          <w:p w14:paraId="5924BE3B" w14:textId="77777777" w:rsidR="00410421" w:rsidRDefault="00410421" w:rsidP="00DF79EA">
            <w:pPr>
              <w:rPr>
                <w:rFonts w:ascii="Tahoma" w:hAnsi="Tahoma" w:cs="Tahoma"/>
                <w:color w:val="0070C0"/>
              </w:rPr>
            </w:pPr>
          </w:p>
          <w:p w14:paraId="20882AE5" w14:textId="3524A041" w:rsidR="00DF79EA" w:rsidRDefault="00E7137C" w:rsidP="00DF79EA">
            <w:pPr>
              <w:rPr>
                <w:rFonts w:ascii="Tahoma" w:hAnsi="Tahoma" w:cs="Tahoma"/>
                <w:color w:val="0070C0"/>
              </w:rPr>
            </w:pPr>
            <w:r>
              <w:rPr>
                <w:rFonts w:ascii="Tahoma" w:hAnsi="Tahoma" w:cs="Tahoma"/>
                <w:color w:val="0070C0"/>
              </w:rPr>
              <w:t>Feb-24</w:t>
            </w:r>
          </w:p>
          <w:p w14:paraId="59A6329B" w14:textId="77777777" w:rsidR="00E7137C" w:rsidRDefault="00E7137C" w:rsidP="00DF79EA">
            <w:pPr>
              <w:rPr>
                <w:rFonts w:ascii="Tahoma" w:hAnsi="Tahoma" w:cs="Tahoma"/>
                <w:color w:val="0070C0"/>
              </w:rPr>
            </w:pPr>
          </w:p>
          <w:p w14:paraId="3A69DCFD" w14:textId="77777777" w:rsidR="00E7137C" w:rsidRDefault="00E7137C" w:rsidP="00DF79EA">
            <w:pPr>
              <w:rPr>
                <w:rFonts w:ascii="Tahoma" w:hAnsi="Tahoma" w:cs="Tahoma"/>
                <w:color w:val="0070C0"/>
              </w:rPr>
            </w:pPr>
          </w:p>
          <w:p w14:paraId="38031F67" w14:textId="77777777" w:rsidR="00DF79EA" w:rsidRDefault="00DF79EA" w:rsidP="00D22965">
            <w:pPr>
              <w:rPr>
                <w:rFonts w:ascii="Tahoma" w:hAnsi="Tahoma" w:cs="Tahoma"/>
                <w:color w:val="0070C0"/>
              </w:rPr>
            </w:pPr>
          </w:p>
          <w:p w14:paraId="0DCC3135" w14:textId="77777777" w:rsidR="005B0B98" w:rsidRDefault="005B0B98" w:rsidP="00D22965">
            <w:pPr>
              <w:rPr>
                <w:rFonts w:ascii="Tahoma" w:hAnsi="Tahoma" w:cs="Tahoma"/>
                <w:color w:val="0070C0"/>
              </w:rPr>
            </w:pPr>
          </w:p>
          <w:p w14:paraId="6D887985" w14:textId="77777777" w:rsidR="005B0B98" w:rsidRDefault="005B0B98" w:rsidP="005B0B98">
            <w:pPr>
              <w:rPr>
                <w:rFonts w:ascii="Tahoma" w:hAnsi="Tahoma" w:cs="Tahoma"/>
                <w:color w:val="0070C0"/>
              </w:rPr>
            </w:pPr>
            <w:r>
              <w:rPr>
                <w:rFonts w:ascii="Tahoma" w:hAnsi="Tahoma" w:cs="Tahoma"/>
                <w:color w:val="0070C0"/>
              </w:rPr>
              <w:t>To be built into Stage 4 plans</w:t>
            </w:r>
          </w:p>
          <w:p w14:paraId="622B5DED" w14:textId="77777777" w:rsidR="00410421" w:rsidRDefault="00410421" w:rsidP="005B0B98">
            <w:pPr>
              <w:rPr>
                <w:rFonts w:ascii="Tahoma" w:hAnsi="Tahoma" w:cs="Tahoma"/>
                <w:color w:val="0070C0"/>
              </w:rPr>
            </w:pPr>
          </w:p>
          <w:p w14:paraId="285BE7C9" w14:textId="77777777" w:rsidR="00410421" w:rsidRDefault="00410421" w:rsidP="005B0B98">
            <w:pPr>
              <w:rPr>
                <w:rFonts w:ascii="Tahoma" w:hAnsi="Tahoma" w:cs="Tahoma"/>
                <w:color w:val="0070C0"/>
              </w:rPr>
            </w:pPr>
          </w:p>
          <w:p w14:paraId="3CA68818" w14:textId="77777777" w:rsidR="00410421" w:rsidRDefault="00410421" w:rsidP="005B0B98">
            <w:pPr>
              <w:rPr>
                <w:rFonts w:ascii="Tahoma" w:hAnsi="Tahoma" w:cs="Tahoma"/>
                <w:color w:val="0070C0"/>
              </w:rPr>
            </w:pPr>
          </w:p>
          <w:p w14:paraId="6B726322" w14:textId="77777777" w:rsidR="00410421" w:rsidRDefault="00410421" w:rsidP="005B0B98">
            <w:pPr>
              <w:rPr>
                <w:rFonts w:ascii="Tahoma" w:hAnsi="Tahoma" w:cs="Tahoma"/>
                <w:color w:val="0070C0"/>
              </w:rPr>
            </w:pPr>
          </w:p>
          <w:p w14:paraId="4CEC4F2D" w14:textId="77777777" w:rsidR="00410421" w:rsidRDefault="00410421" w:rsidP="005B0B98">
            <w:pPr>
              <w:rPr>
                <w:rFonts w:ascii="Tahoma" w:hAnsi="Tahoma" w:cs="Tahoma"/>
                <w:color w:val="0070C0"/>
              </w:rPr>
            </w:pPr>
          </w:p>
          <w:p w14:paraId="29AFFECE" w14:textId="77777777" w:rsidR="00410421" w:rsidRDefault="00410421" w:rsidP="005B0B98">
            <w:pPr>
              <w:rPr>
                <w:rFonts w:ascii="Tahoma" w:hAnsi="Tahoma" w:cs="Tahoma"/>
                <w:color w:val="0070C0"/>
              </w:rPr>
            </w:pPr>
          </w:p>
          <w:p w14:paraId="211BBAE5" w14:textId="05E4A6D3" w:rsidR="00410421" w:rsidRDefault="00410421" w:rsidP="005B0B98">
            <w:pPr>
              <w:rPr>
                <w:rFonts w:ascii="Tahoma" w:hAnsi="Tahoma" w:cs="Tahoma"/>
                <w:color w:val="0070C0"/>
              </w:rPr>
            </w:pPr>
            <w:r>
              <w:rPr>
                <w:rFonts w:ascii="Tahoma" w:hAnsi="Tahoma" w:cs="Tahoma"/>
                <w:color w:val="0070C0"/>
              </w:rPr>
              <w:t>--------------</w:t>
            </w:r>
          </w:p>
          <w:p w14:paraId="361401A5" w14:textId="44B0B69E" w:rsidR="005B0B98" w:rsidRPr="005B0B98" w:rsidRDefault="005B0B98" w:rsidP="00D22965">
            <w:pPr>
              <w:rPr>
                <w:rFonts w:ascii="Tahoma" w:hAnsi="Tahoma" w:cs="Tahoma"/>
                <w:color w:val="0070C0"/>
              </w:rPr>
            </w:pPr>
          </w:p>
        </w:tc>
        <w:tc>
          <w:tcPr>
            <w:tcW w:w="2126" w:type="dxa"/>
          </w:tcPr>
          <w:p w14:paraId="3EFF4B80" w14:textId="77777777" w:rsidR="007C6498" w:rsidRDefault="00DB4431" w:rsidP="00D22965">
            <w:pPr>
              <w:rPr>
                <w:rFonts w:ascii="Tahoma" w:hAnsi="Tahoma" w:cs="Tahoma"/>
                <w:color w:val="0070C0"/>
              </w:rPr>
            </w:pPr>
            <w:r>
              <w:rPr>
                <w:rFonts w:ascii="Tahoma" w:hAnsi="Tahoma" w:cs="Tahoma"/>
                <w:color w:val="0070C0"/>
              </w:rPr>
              <w:lastRenderedPageBreak/>
              <w:t xml:space="preserve">Assessment complete </w:t>
            </w:r>
            <w:r w:rsidR="00BE012B">
              <w:rPr>
                <w:rFonts w:ascii="Tahoma" w:hAnsi="Tahoma" w:cs="Tahoma"/>
                <w:color w:val="0070C0"/>
              </w:rPr>
              <w:t>with actions updated into this EA.</w:t>
            </w:r>
          </w:p>
          <w:p w14:paraId="1C928838" w14:textId="77777777" w:rsidR="00D017B1" w:rsidRDefault="00D017B1" w:rsidP="00D22965">
            <w:pPr>
              <w:rPr>
                <w:rFonts w:ascii="Tahoma" w:hAnsi="Tahoma" w:cs="Tahoma"/>
                <w:color w:val="0070C0"/>
              </w:rPr>
            </w:pPr>
          </w:p>
          <w:p w14:paraId="60DD1F14" w14:textId="24B3CB62" w:rsidR="00D017B1" w:rsidRDefault="003D40EB" w:rsidP="00D22965">
            <w:pPr>
              <w:rPr>
                <w:rFonts w:ascii="Tahoma" w:hAnsi="Tahoma" w:cs="Tahoma"/>
                <w:color w:val="0070C0"/>
              </w:rPr>
            </w:pPr>
            <w:r>
              <w:rPr>
                <w:rFonts w:ascii="Tahoma" w:hAnsi="Tahoma" w:cs="Tahoma"/>
                <w:color w:val="0070C0"/>
              </w:rPr>
              <w:lastRenderedPageBreak/>
              <w:t>Briefings set up in staff calendars.</w:t>
            </w:r>
          </w:p>
          <w:p w14:paraId="39FEB8AB" w14:textId="77777777" w:rsidR="007409F1" w:rsidRDefault="007409F1" w:rsidP="00D22965">
            <w:pPr>
              <w:rPr>
                <w:rFonts w:ascii="Tahoma" w:hAnsi="Tahoma" w:cs="Tahoma"/>
                <w:color w:val="0070C0"/>
              </w:rPr>
            </w:pPr>
          </w:p>
          <w:p w14:paraId="0D1A9A7E" w14:textId="77777777" w:rsidR="007409F1" w:rsidRDefault="007409F1" w:rsidP="00D22965">
            <w:pPr>
              <w:rPr>
                <w:rFonts w:ascii="Tahoma" w:hAnsi="Tahoma" w:cs="Tahoma"/>
                <w:color w:val="0070C0"/>
              </w:rPr>
            </w:pPr>
          </w:p>
          <w:p w14:paraId="40E15887" w14:textId="77777777" w:rsidR="007409F1" w:rsidRDefault="007409F1" w:rsidP="00D22965">
            <w:pPr>
              <w:rPr>
                <w:rFonts w:ascii="Tahoma" w:hAnsi="Tahoma" w:cs="Tahoma"/>
                <w:color w:val="0070C0"/>
              </w:rPr>
            </w:pPr>
            <w:r>
              <w:rPr>
                <w:rFonts w:ascii="Tahoma" w:hAnsi="Tahoma" w:cs="Tahoma"/>
                <w:color w:val="0070C0"/>
              </w:rPr>
              <w:t>EDI picked up in team meetings, 1:1s and feed back into project</w:t>
            </w:r>
          </w:p>
          <w:p w14:paraId="566A27C3" w14:textId="77777777" w:rsidR="00DF79EA" w:rsidRDefault="00DF79EA" w:rsidP="00D22965">
            <w:pPr>
              <w:rPr>
                <w:rFonts w:ascii="Tahoma" w:hAnsi="Tahoma" w:cs="Tahoma"/>
                <w:color w:val="0070C0"/>
              </w:rPr>
            </w:pPr>
          </w:p>
          <w:p w14:paraId="11515106" w14:textId="7C4D2EAA" w:rsidR="00CA5271" w:rsidRDefault="00410421" w:rsidP="00D22965">
            <w:pPr>
              <w:rPr>
                <w:rFonts w:ascii="Tahoma" w:hAnsi="Tahoma" w:cs="Tahoma"/>
                <w:color w:val="0070C0"/>
              </w:rPr>
            </w:pPr>
            <w:r>
              <w:rPr>
                <w:rFonts w:ascii="Tahoma" w:hAnsi="Tahoma" w:cs="Tahoma"/>
                <w:color w:val="0070C0"/>
              </w:rPr>
              <w:t>--------------------------</w:t>
            </w:r>
          </w:p>
          <w:p w14:paraId="4DB9123F" w14:textId="77777777" w:rsidR="00DF79EA" w:rsidRDefault="00DF79EA" w:rsidP="00D22965">
            <w:pPr>
              <w:rPr>
                <w:rFonts w:ascii="Tahoma" w:hAnsi="Tahoma" w:cs="Tahoma"/>
                <w:color w:val="0070C0"/>
              </w:rPr>
            </w:pPr>
            <w:r>
              <w:rPr>
                <w:rFonts w:ascii="Tahoma" w:hAnsi="Tahoma" w:cs="Tahoma"/>
                <w:color w:val="0070C0"/>
              </w:rPr>
              <w:t>100% completion rate across the school</w:t>
            </w:r>
          </w:p>
          <w:p w14:paraId="56558692" w14:textId="77777777" w:rsidR="00DF79EA" w:rsidRDefault="00DF79EA" w:rsidP="00D22965">
            <w:pPr>
              <w:rPr>
                <w:rFonts w:ascii="Tahoma" w:hAnsi="Tahoma" w:cs="Tahoma"/>
                <w:color w:val="0070C0"/>
              </w:rPr>
            </w:pPr>
          </w:p>
          <w:p w14:paraId="07AFB811" w14:textId="366216B0" w:rsidR="00DF79EA" w:rsidRDefault="00471E80" w:rsidP="00D22965">
            <w:pPr>
              <w:rPr>
                <w:rFonts w:ascii="Tahoma" w:hAnsi="Tahoma" w:cs="Tahoma"/>
                <w:color w:val="0070C0"/>
              </w:rPr>
            </w:pPr>
            <w:r>
              <w:rPr>
                <w:rFonts w:ascii="Tahoma" w:hAnsi="Tahoma" w:cs="Tahoma"/>
                <w:color w:val="0070C0"/>
              </w:rPr>
              <w:t xml:space="preserve">Training refreshed as required to keep </w:t>
            </w:r>
            <w:r w:rsidR="00C969B8">
              <w:rPr>
                <w:rFonts w:ascii="Tahoma" w:hAnsi="Tahoma" w:cs="Tahoma"/>
                <w:color w:val="0070C0"/>
              </w:rPr>
              <w:t>up to date</w:t>
            </w:r>
          </w:p>
          <w:p w14:paraId="47CE9BCA" w14:textId="020A941B" w:rsidR="00DF79EA" w:rsidRDefault="00410421" w:rsidP="00D22965">
            <w:pPr>
              <w:rPr>
                <w:rFonts w:ascii="Tahoma" w:hAnsi="Tahoma" w:cs="Tahoma"/>
                <w:color w:val="0070C0"/>
              </w:rPr>
            </w:pPr>
            <w:r>
              <w:rPr>
                <w:rFonts w:ascii="Tahoma" w:hAnsi="Tahoma" w:cs="Tahoma"/>
                <w:color w:val="0070C0"/>
              </w:rPr>
              <w:t>--------------------------</w:t>
            </w:r>
          </w:p>
          <w:p w14:paraId="47D1048E" w14:textId="77777777" w:rsidR="00DF79EA" w:rsidRDefault="00DF79EA" w:rsidP="00D22965">
            <w:pPr>
              <w:rPr>
                <w:rFonts w:ascii="Tahoma" w:hAnsi="Tahoma" w:cs="Tahoma"/>
                <w:color w:val="0070C0"/>
              </w:rPr>
            </w:pPr>
            <w:r>
              <w:rPr>
                <w:rFonts w:ascii="Tahoma" w:hAnsi="Tahoma" w:cs="Tahoma"/>
                <w:color w:val="0070C0"/>
              </w:rPr>
              <w:t>To be confirmed</w:t>
            </w:r>
          </w:p>
          <w:p w14:paraId="37CF58E1" w14:textId="77777777" w:rsidR="00DF79EA" w:rsidRDefault="00DF79EA" w:rsidP="00D22965">
            <w:pPr>
              <w:rPr>
                <w:rFonts w:ascii="Tahoma" w:hAnsi="Tahoma" w:cs="Tahoma"/>
                <w:color w:val="0070C0"/>
              </w:rPr>
            </w:pPr>
          </w:p>
          <w:p w14:paraId="738596DB" w14:textId="77777777" w:rsidR="00DF79EA" w:rsidRDefault="00DF79EA" w:rsidP="00D22965">
            <w:pPr>
              <w:rPr>
                <w:rFonts w:ascii="Tahoma" w:hAnsi="Tahoma" w:cs="Tahoma"/>
                <w:color w:val="0070C0"/>
              </w:rPr>
            </w:pPr>
          </w:p>
          <w:p w14:paraId="03C970EF" w14:textId="77777777" w:rsidR="00DF79EA" w:rsidRDefault="00DF79EA" w:rsidP="00D22965">
            <w:pPr>
              <w:rPr>
                <w:rFonts w:ascii="Tahoma" w:hAnsi="Tahoma" w:cs="Tahoma"/>
                <w:color w:val="0070C0"/>
              </w:rPr>
            </w:pPr>
          </w:p>
          <w:p w14:paraId="723747FA" w14:textId="77777777" w:rsidR="00DF79EA" w:rsidRDefault="00DF79EA" w:rsidP="00D22965">
            <w:pPr>
              <w:rPr>
                <w:rFonts w:ascii="Tahoma" w:hAnsi="Tahoma" w:cs="Tahoma"/>
                <w:color w:val="0070C0"/>
              </w:rPr>
            </w:pPr>
          </w:p>
          <w:p w14:paraId="6C04BE35" w14:textId="7F5BFF98" w:rsidR="00DF79EA" w:rsidRDefault="00410421" w:rsidP="00D22965">
            <w:pPr>
              <w:rPr>
                <w:rFonts w:ascii="Tahoma" w:hAnsi="Tahoma" w:cs="Tahoma"/>
                <w:color w:val="0070C0"/>
              </w:rPr>
            </w:pPr>
            <w:r>
              <w:rPr>
                <w:rFonts w:ascii="Tahoma" w:hAnsi="Tahoma" w:cs="Tahoma"/>
                <w:color w:val="0070C0"/>
              </w:rPr>
              <w:t>--------------------------</w:t>
            </w:r>
          </w:p>
          <w:p w14:paraId="4C00CFC6" w14:textId="77777777" w:rsidR="00DF79EA" w:rsidRDefault="00DF79EA" w:rsidP="00D22965">
            <w:pPr>
              <w:rPr>
                <w:rFonts w:ascii="Tahoma" w:hAnsi="Tahoma" w:cs="Tahoma"/>
                <w:color w:val="0070C0"/>
              </w:rPr>
            </w:pPr>
            <w:r>
              <w:rPr>
                <w:rFonts w:ascii="Tahoma" w:hAnsi="Tahoma" w:cs="Tahoma"/>
                <w:color w:val="0070C0"/>
              </w:rPr>
              <w:t>To be confirmed</w:t>
            </w:r>
          </w:p>
          <w:p w14:paraId="7DD08641" w14:textId="77777777" w:rsidR="00DF79EA" w:rsidRDefault="00DF79EA" w:rsidP="00D22965">
            <w:pPr>
              <w:rPr>
                <w:rFonts w:ascii="Tahoma" w:hAnsi="Tahoma" w:cs="Tahoma"/>
                <w:color w:val="0070C0"/>
              </w:rPr>
            </w:pPr>
          </w:p>
          <w:p w14:paraId="08C4FB6F" w14:textId="77777777" w:rsidR="00DF79EA" w:rsidRDefault="00DF79EA" w:rsidP="00D22965">
            <w:pPr>
              <w:rPr>
                <w:rFonts w:ascii="Tahoma" w:hAnsi="Tahoma" w:cs="Tahoma"/>
                <w:color w:val="0070C0"/>
              </w:rPr>
            </w:pPr>
          </w:p>
          <w:p w14:paraId="449D183E" w14:textId="77777777" w:rsidR="00410421" w:rsidRDefault="00410421" w:rsidP="00D22965">
            <w:pPr>
              <w:rPr>
                <w:rFonts w:ascii="Tahoma" w:hAnsi="Tahoma" w:cs="Tahoma"/>
                <w:color w:val="0070C0"/>
              </w:rPr>
            </w:pPr>
          </w:p>
          <w:p w14:paraId="764474EA" w14:textId="524F3B27" w:rsidR="007907D5" w:rsidRDefault="00E7137C" w:rsidP="00D22965">
            <w:pPr>
              <w:rPr>
                <w:rFonts w:ascii="Tahoma" w:hAnsi="Tahoma" w:cs="Tahoma"/>
                <w:color w:val="0070C0"/>
              </w:rPr>
            </w:pPr>
            <w:r>
              <w:rPr>
                <w:rFonts w:ascii="Tahoma" w:hAnsi="Tahoma" w:cs="Tahoma"/>
                <w:color w:val="0070C0"/>
              </w:rPr>
              <w:t xml:space="preserve">Confirmation of security, </w:t>
            </w:r>
            <w:r w:rsidR="009F233D">
              <w:rPr>
                <w:rFonts w:ascii="Tahoma" w:hAnsi="Tahoma" w:cs="Tahoma"/>
                <w:color w:val="0070C0"/>
              </w:rPr>
              <w:t>CCTV,</w:t>
            </w:r>
            <w:r>
              <w:rPr>
                <w:rFonts w:ascii="Tahoma" w:hAnsi="Tahoma" w:cs="Tahoma"/>
                <w:color w:val="0070C0"/>
              </w:rPr>
              <w:t xml:space="preserve"> and access control plans in Stage 4 design</w:t>
            </w:r>
          </w:p>
          <w:p w14:paraId="0E0CDA9C" w14:textId="77777777" w:rsidR="007907D5" w:rsidRDefault="007907D5" w:rsidP="00D22965">
            <w:pPr>
              <w:rPr>
                <w:rFonts w:ascii="Tahoma" w:hAnsi="Tahoma" w:cs="Tahoma"/>
                <w:color w:val="0070C0"/>
              </w:rPr>
            </w:pPr>
          </w:p>
          <w:p w14:paraId="56E4C9BD" w14:textId="77777777" w:rsidR="007907D5" w:rsidRDefault="007907D5" w:rsidP="00D22965">
            <w:pPr>
              <w:rPr>
                <w:rFonts w:ascii="Tahoma" w:hAnsi="Tahoma" w:cs="Tahoma"/>
                <w:color w:val="0070C0"/>
              </w:rPr>
            </w:pPr>
            <w:r>
              <w:rPr>
                <w:rFonts w:ascii="Tahoma" w:hAnsi="Tahoma" w:cs="Tahoma"/>
                <w:color w:val="0070C0"/>
              </w:rPr>
              <w:t xml:space="preserve">Landscape and external works plan updated with </w:t>
            </w:r>
            <w:r w:rsidR="005B0B98">
              <w:rPr>
                <w:rFonts w:ascii="Tahoma" w:hAnsi="Tahoma" w:cs="Tahoma"/>
                <w:color w:val="0070C0"/>
              </w:rPr>
              <w:t>marked bays</w:t>
            </w:r>
          </w:p>
          <w:p w14:paraId="2EDA6AB7" w14:textId="77777777" w:rsidR="00410421" w:rsidRDefault="00410421" w:rsidP="00D22965">
            <w:pPr>
              <w:rPr>
                <w:rFonts w:ascii="Tahoma" w:hAnsi="Tahoma" w:cs="Tahoma"/>
                <w:color w:val="0070C0"/>
              </w:rPr>
            </w:pPr>
          </w:p>
          <w:p w14:paraId="129026F5" w14:textId="77777777" w:rsidR="00410421" w:rsidRDefault="00410421" w:rsidP="00D22965">
            <w:pPr>
              <w:rPr>
                <w:rFonts w:ascii="Tahoma" w:hAnsi="Tahoma" w:cs="Tahoma"/>
                <w:color w:val="0070C0"/>
              </w:rPr>
            </w:pPr>
          </w:p>
          <w:p w14:paraId="2A66BFBB" w14:textId="77777777" w:rsidR="00410421" w:rsidRDefault="00410421" w:rsidP="00D22965">
            <w:pPr>
              <w:rPr>
                <w:rFonts w:ascii="Tahoma" w:hAnsi="Tahoma" w:cs="Tahoma"/>
                <w:color w:val="0070C0"/>
              </w:rPr>
            </w:pPr>
          </w:p>
          <w:p w14:paraId="2BB09272" w14:textId="77777777" w:rsidR="00410421" w:rsidRDefault="00410421" w:rsidP="00D22965">
            <w:pPr>
              <w:rPr>
                <w:rFonts w:ascii="Tahoma" w:hAnsi="Tahoma" w:cs="Tahoma"/>
                <w:color w:val="0070C0"/>
              </w:rPr>
            </w:pPr>
          </w:p>
          <w:p w14:paraId="7D16AD35" w14:textId="77777777" w:rsidR="00410421" w:rsidRDefault="00410421" w:rsidP="00D22965">
            <w:pPr>
              <w:rPr>
                <w:rFonts w:ascii="Tahoma" w:hAnsi="Tahoma" w:cs="Tahoma"/>
                <w:color w:val="0070C0"/>
              </w:rPr>
            </w:pPr>
          </w:p>
          <w:p w14:paraId="3887DA2C" w14:textId="6EC5DF1F" w:rsidR="00410421" w:rsidRPr="00AF050F" w:rsidRDefault="00410421" w:rsidP="00D22965">
            <w:pPr>
              <w:rPr>
                <w:rFonts w:ascii="Tahoma" w:hAnsi="Tahoma" w:cs="Tahoma"/>
                <w:color w:val="0070C0"/>
              </w:rPr>
            </w:pPr>
            <w:r>
              <w:rPr>
                <w:rFonts w:ascii="Tahoma" w:hAnsi="Tahoma" w:cs="Tahoma"/>
                <w:color w:val="0070C0"/>
              </w:rPr>
              <w:t>--------------------------</w:t>
            </w:r>
          </w:p>
        </w:tc>
        <w:tc>
          <w:tcPr>
            <w:tcW w:w="1559" w:type="dxa"/>
          </w:tcPr>
          <w:p w14:paraId="6F7F77AE" w14:textId="77777777" w:rsidR="007C6498" w:rsidRPr="00AF050F" w:rsidRDefault="007C6498" w:rsidP="00D22965">
            <w:pPr>
              <w:rPr>
                <w:rFonts w:ascii="Tahoma" w:hAnsi="Tahoma" w:cs="Tahoma"/>
                <w:color w:val="0070C0"/>
              </w:rPr>
            </w:pPr>
          </w:p>
        </w:tc>
      </w:tr>
      <w:tr w:rsidR="007C6498" w:rsidRPr="009B7394" w14:paraId="0A6F024C" w14:textId="01192721" w:rsidTr="7FD16F4E">
        <w:trPr>
          <w:trHeight w:val="566"/>
        </w:trPr>
        <w:tc>
          <w:tcPr>
            <w:tcW w:w="2694" w:type="dxa"/>
          </w:tcPr>
          <w:p w14:paraId="22382566" w14:textId="7208F791" w:rsidR="007C6498" w:rsidRPr="00AF050F" w:rsidRDefault="007C6498" w:rsidP="00596F80">
            <w:pPr>
              <w:tabs>
                <w:tab w:val="center" w:pos="1097"/>
              </w:tabs>
              <w:rPr>
                <w:rFonts w:ascii="Tahoma" w:hAnsi="Tahoma" w:cs="Tahoma"/>
              </w:rPr>
            </w:pPr>
            <w:r w:rsidRPr="00AF050F">
              <w:rPr>
                <w:rFonts w:ascii="Tahoma" w:hAnsi="Tahoma" w:cs="Tahoma"/>
                <w:b/>
              </w:rPr>
              <w:lastRenderedPageBreak/>
              <w:t>Age</w:t>
            </w:r>
            <w:r w:rsidR="002220E3" w:rsidRPr="00AF050F">
              <w:rPr>
                <w:rFonts w:ascii="Tahoma" w:hAnsi="Tahoma" w:cs="Tahoma"/>
                <w:b/>
              </w:rPr>
              <w:t xml:space="preserve"> </w:t>
            </w:r>
            <w:r w:rsidR="002220E3" w:rsidRPr="00AF050F">
              <w:rPr>
                <w:rFonts w:ascii="Tahoma" w:hAnsi="Tahoma" w:cs="Tahoma"/>
              </w:rPr>
              <w:t>(older people, younger people)</w:t>
            </w:r>
          </w:p>
        </w:tc>
        <w:tc>
          <w:tcPr>
            <w:tcW w:w="3260" w:type="dxa"/>
          </w:tcPr>
          <w:p w14:paraId="168F2BF6" w14:textId="77777777" w:rsidR="007C6498" w:rsidRPr="00AF050F" w:rsidRDefault="00CF3C48" w:rsidP="00D22965">
            <w:pPr>
              <w:rPr>
                <w:rFonts w:ascii="Tahoma" w:hAnsi="Tahoma" w:cs="Tahoma"/>
                <w:color w:val="0070C0"/>
              </w:rPr>
            </w:pPr>
            <w:r w:rsidRPr="00AF050F">
              <w:rPr>
                <w:rFonts w:ascii="Tahoma" w:hAnsi="Tahoma" w:cs="Tahoma"/>
                <w:color w:val="0070C0"/>
              </w:rPr>
              <w:t xml:space="preserve">(+) </w:t>
            </w:r>
            <w:r w:rsidR="004534F4" w:rsidRPr="00AF050F">
              <w:rPr>
                <w:rFonts w:ascii="Tahoma" w:hAnsi="Tahoma" w:cs="Tahoma"/>
                <w:color w:val="0070C0"/>
              </w:rPr>
              <w:t>Where child patients may attend services e.g. the UWE Eye Clinic then separate child waiting areas have been built into the design.</w:t>
            </w:r>
          </w:p>
          <w:p w14:paraId="56A1F889" w14:textId="6D946C71" w:rsidR="00002CAF" w:rsidRPr="00AF050F" w:rsidRDefault="00410421" w:rsidP="00D22965">
            <w:pPr>
              <w:rPr>
                <w:rFonts w:ascii="Tahoma" w:hAnsi="Tahoma" w:cs="Tahoma"/>
                <w:color w:val="0070C0"/>
              </w:rPr>
            </w:pPr>
            <w:r>
              <w:rPr>
                <w:rFonts w:ascii="Tahoma" w:hAnsi="Tahoma" w:cs="Tahoma"/>
                <w:color w:val="0070C0"/>
              </w:rPr>
              <w:t>-----------------------------------------</w:t>
            </w:r>
          </w:p>
          <w:p w14:paraId="5EFF873B" w14:textId="12D3C023" w:rsidR="00002CAF" w:rsidRPr="00AF050F" w:rsidRDefault="00002CAF" w:rsidP="00D22965">
            <w:pPr>
              <w:rPr>
                <w:rFonts w:ascii="Tahoma" w:hAnsi="Tahoma" w:cs="Tahoma"/>
                <w:color w:val="0070C0"/>
              </w:rPr>
            </w:pPr>
            <w:r w:rsidRPr="00AF050F">
              <w:rPr>
                <w:rFonts w:ascii="Tahoma" w:hAnsi="Tahoma" w:cs="Tahoma"/>
                <w:color w:val="0070C0"/>
              </w:rPr>
              <w:t xml:space="preserve">(-) </w:t>
            </w:r>
            <w:r w:rsidR="0087538B">
              <w:rPr>
                <w:rFonts w:ascii="Tahoma" w:hAnsi="Tahoma" w:cs="Tahoma"/>
                <w:color w:val="0070C0"/>
              </w:rPr>
              <w:t xml:space="preserve">Accessing </w:t>
            </w:r>
            <w:r w:rsidR="00BD55DC">
              <w:rPr>
                <w:rFonts w:ascii="Tahoma" w:hAnsi="Tahoma" w:cs="Tahoma"/>
                <w:color w:val="0070C0"/>
              </w:rPr>
              <w:t xml:space="preserve">EP1/2 </w:t>
            </w:r>
            <w:r w:rsidR="001F2E62">
              <w:rPr>
                <w:rFonts w:ascii="Tahoma" w:hAnsi="Tahoma" w:cs="Tahoma"/>
                <w:color w:val="0070C0"/>
              </w:rPr>
              <w:t xml:space="preserve">from the bus terminal </w:t>
            </w:r>
            <w:r w:rsidR="00484505">
              <w:rPr>
                <w:rFonts w:ascii="Tahoma" w:hAnsi="Tahoma" w:cs="Tahoma"/>
                <w:color w:val="0070C0"/>
              </w:rPr>
              <w:t xml:space="preserve">(see </w:t>
            </w:r>
            <w:r w:rsidR="00E97AD3">
              <w:rPr>
                <w:rFonts w:ascii="Tahoma" w:hAnsi="Tahoma" w:cs="Tahoma"/>
                <w:color w:val="0070C0"/>
              </w:rPr>
              <w:t>comment and action</w:t>
            </w:r>
            <w:r w:rsidR="009D0D32">
              <w:rPr>
                <w:rFonts w:ascii="Tahoma" w:hAnsi="Tahoma" w:cs="Tahoma"/>
                <w:color w:val="0070C0"/>
              </w:rPr>
              <w:t>s</w:t>
            </w:r>
            <w:r w:rsidR="00E97AD3">
              <w:rPr>
                <w:rFonts w:ascii="Tahoma" w:hAnsi="Tahoma" w:cs="Tahoma"/>
                <w:color w:val="0070C0"/>
              </w:rPr>
              <w:t xml:space="preserve"> in the ‘ALL’ section above)</w:t>
            </w:r>
            <w:r w:rsidR="009D0D32">
              <w:rPr>
                <w:rFonts w:ascii="Tahoma" w:hAnsi="Tahoma" w:cs="Tahoma"/>
                <w:color w:val="0070C0"/>
              </w:rPr>
              <w:t>.</w:t>
            </w:r>
          </w:p>
        </w:tc>
        <w:tc>
          <w:tcPr>
            <w:tcW w:w="2977" w:type="dxa"/>
          </w:tcPr>
          <w:p w14:paraId="06D88194" w14:textId="77777777" w:rsidR="007C6498" w:rsidRPr="00AF050F" w:rsidRDefault="007C6498" w:rsidP="00D22965">
            <w:pPr>
              <w:rPr>
                <w:rFonts w:ascii="Tahoma" w:hAnsi="Tahoma" w:cs="Tahoma"/>
                <w:color w:val="0070C0"/>
              </w:rPr>
            </w:pPr>
          </w:p>
          <w:p w14:paraId="1B39B880" w14:textId="77777777" w:rsidR="00002CAF" w:rsidRPr="00AF050F" w:rsidRDefault="00002CAF" w:rsidP="00D22965">
            <w:pPr>
              <w:rPr>
                <w:rFonts w:ascii="Tahoma" w:hAnsi="Tahoma" w:cs="Tahoma"/>
                <w:color w:val="0070C0"/>
              </w:rPr>
            </w:pPr>
          </w:p>
          <w:p w14:paraId="75F1E204" w14:textId="77777777" w:rsidR="00002CAF" w:rsidRPr="00AF050F" w:rsidRDefault="00002CAF" w:rsidP="00D22965">
            <w:pPr>
              <w:rPr>
                <w:rFonts w:ascii="Tahoma" w:hAnsi="Tahoma" w:cs="Tahoma"/>
                <w:color w:val="0070C0"/>
              </w:rPr>
            </w:pPr>
          </w:p>
          <w:p w14:paraId="3F1E3689" w14:textId="77777777" w:rsidR="00002CAF" w:rsidRPr="00AF050F" w:rsidRDefault="00002CAF" w:rsidP="00D22965">
            <w:pPr>
              <w:rPr>
                <w:rFonts w:ascii="Tahoma" w:hAnsi="Tahoma" w:cs="Tahoma"/>
                <w:color w:val="0070C0"/>
              </w:rPr>
            </w:pPr>
          </w:p>
          <w:p w14:paraId="12746782" w14:textId="77777777" w:rsidR="00002CAF" w:rsidRPr="00AF050F" w:rsidRDefault="00002CAF" w:rsidP="00D22965">
            <w:pPr>
              <w:rPr>
                <w:rFonts w:ascii="Tahoma" w:hAnsi="Tahoma" w:cs="Tahoma"/>
                <w:color w:val="0070C0"/>
              </w:rPr>
            </w:pPr>
          </w:p>
          <w:p w14:paraId="05F39F59" w14:textId="7CD0D843" w:rsidR="00002CAF" w:rsidRPr="00AF050F" w:rsidRDefault="00410421" w:rsidP="00D22965">
            <w:pPr>
              <w:rPr>
                <w:rFonts w:ascii="Tahoma" w:hAnsi="Tahoma" w:cs="Tahoma"/>
                <w:color w:val="0070C0"/>
              </w:rPr>
            </w:pPr>
            <w:r>
              <w:rPr>
                <w:rFonts w:ascii="Tahoma" w:hAnsi="Tahoma" w:cs="Tahoma"/>
                <w:color w:val="0070C0"/>
              </w:rPr>
              <w:t>--------------------------------------</w:t>
            </w:r>
          </w:p>
          <w:p w14:paraId="0BF3BFB9" w14:textId="410D6944" w:rsidR="00002CAF" w:rsidRPr="00AF050F" w:rsidRDefault="005F62EA" w:rsidP="00D22965">
            <w:pPr>
              <w:rPr>
                <w:rFonts w:ascii="Tahoma" w:hAnsi="Tahoma" w:cs="Tahoma"/>
                <w:color w:val="0070C0"/>
              </w:rPr>
            </w:pPr>
            <w:r>
              <w:rPr>
                <w:rFonts w:ascii="Tahoma" w:hAnsi="Tahoma" w:cs="Tahoma"/>
                <w:color w:val="0070C0"/>
              </w:rPr>
              <w:t>(</w:t>
            </w:r>
            <w:r w:rsidR="006B7B26">
              <w:rPr>
                <w:rFonts w:ascii="Tahoma" w:hAnsi="Tahoma" w:cs="Tahoma"/>
                <w:color w:val="0070C0"/>
              </w:rPr>
              <w:t>See</w:t>
            </w:r>
            <w:r>
              <w:rPr>
                <w:rFonts w:ascii="Tahoma" w:hAnsi="Tahoma" w:cs="Tahoma"/>
                <w:color w:val="0070C0"/>
              </w:rPr>
              <w:t xml:space="preserve"> actions in the ‘ALL’ section</w:t>
            </w:r>
            <w:r w:rsidR="00BE3C14">
              <w:rPr>
                <w:rFonts w:ascii="Tahoma" w:hAnsi="Tahoma" w:cs="Tahoma"/>
                <w:color w:val="0070C0"/>
              </w:rPr>
              <w:t xml:space="preserve"> above</w:t>
            </w:r>
            <w:r>
              <w:rPr>
                <w:rFonts w:ascii="Tahoma" w:hAnsi="Tahoma" w:cs="Tahoma"/>
                <w:color w:val="0070C0"/>
              </w:rPr>
              <w:t>)</w:t>
            </w:r>
          </w:p>
        </w:tc>
        <w:tc>
          <w:tcPr>
            <w:tcW w:w="1559" w:type="dxa"/>
          </w:tcPr>
          <w:p w14:paraId="326199E7" w14:textId="77777777" w:rsidR="007C6498" w:rsidRPr="00AF050F" w:rsidRDefault="007C6498" w:rsidP="00D22965">
            <w:pPr>
              <w:rPr>
                <w:rFonts w:ascii="Tahoma" w:hAnsi="Tahoma" w:cs="Tahoma"/>
                <w:color w:val="0070C0"/>
              </w:rPr>
            </w:pPr>
          </w:p>
          <w:p w14:paraId="493290F6" w14:textId="77777777" w:rsidR="00E52D5D" w:rsidRPr="00AF050F" w:rsidRDefault="00E52D5D" w:rsidP="00D22965">
            <w:pPr>
              <w:rPr>
                <w:rFonts w:ascii="Tahoma" w:hAnsi="Tahoma" w:cs="Tahoma"/>
                <w:color w:val="0070C0"/>
              </w:rPr>
            </w:pPr>
          </w:p>
          <w:p w14:paraId="1A0C5108" w14:textId="77777777" w:rsidR="00E52D5D" w:rsidRPr="00AF050F" w:rsidRDefault="00E52D5D" w:rsidP="00D22965">
            <w:pPr>
              <w:rPr>
                <w:rFonts w:ascii="Tahoma" w:hAnsi="Tahoma" w:cs="Tahoma"/>
                <w:color w:val="0070C0"/>
              </w:rPr>
            </w:pPr>
          </w:p>
          <w:p w14:paraId="7D0642C4" w14:textId="77777777" w:rsidR="00E52D5D" w:rsidRPr="00AF050F" w:rsidRDefault="00E52D5D" w:rsidP="00D22965">
            <w:pPr>
              <w:rPr>
                <w:rFonts w:ascii="Tahoma" w:hAnsi="Tahoma" w:cs="Tahoma"/>
                <w:color w:val="0070C0"/>
              </w:rPr>
            </w:pPr>
          </w:p>
          <w:p w14:paraId="494D4764" w14:textId="77777777" w:rsidR="00E52D5D" w:rsidRPr="00AF050F" w:rsidRDefault="00E52D5D" w:rsidP="00D22965">
            <w:pPr>
              <w:rPr>
                <w:rFonts w:ascii="Tahoma" w:hAnsi="Tahoma" w:cs="Tahoma"/>
                <w:color w:val="0070C0"/>
              </w:rPr>
            </w:pPr>
          </w:p>
          <w:p w14:paraId="2B2B335D" w14:textId="55821F8E" w:rsidR="00E52D5D" w:rsidRPr="00AF050F" w:rsidRDefault="00410421" w:rsidP="00D22965">
            <w:pPr>
              <w:rPr>
                <w:rFonts w:ascii="Tahoma" w:hAnsi="Tahoma" w:cs="Tahoma"/>
                <w:color w:val="0070C0"/>
              </w:rPr>
            </w:pPr>
            <w:r>
              <w:rPr>
                <w:rFonts w:ascii="Tahoma" w:hAnsi="Tahoma" w:cs="Tahoma"/>
                <w:color w:val="0070C0"/>
              </w:rPr>
              <w:t>------------------</w:t>
            </w:r>
          </w:p>
          <w:p w14:paraId="21025C59" w14:textId="792A8096" w:rsidR="00E52D5D" w:rsidRPr="00AF050F" w:rsidRDefault="00E52D5D" w:rsidP="00D22965">
            <w:pPr>
              <w:rPr>
                <w:rFonts w:ascii="Tahoma" w:hAnsi="Tahoma" w:cs="Tahoma"/>
                <w:color w:val="0070C0"/>
              </w:rPr>
            </w:pPr>
          </w:p>
        </w:tc>
        <w:tc>
          <w:tcPr>
            <w:tcW w:w="1276" w:type="dxa"/>
          </w:tcPr>
          <w:p w14:paraId="5E39C6F7" w14:textId="77777777" w:rsidR="007C6498" w:rsidRDefault="007C6498" w:rsidP="00D22965">
            <w:pPr>
              <w:rPr>
                <w:rFonts w:ascii="Tahoma" w:hAnsi="Tahoma" w:cs="Tahoma"/>
                <w:color w:val="0070C0"/>
              </w:rPr>
            </w:pPr>
          </w:p>
          <w:p w14:paraId="4050696F" w14:textId="77777777" w:rsidR="00410421" w:rsidRDefault="00410421" w:rsidP="00D22965">
            <w:pPr>
              <w:rPr>
                <w:rFonts w:ascii="Tahoma" w:hAnsi="Tahoma" w:cs="Tahoma"/>
                <w:color w:val="0070C0"/>
              </w:rPr>
            </w:pPr>
          </w:p>
          <w:p w14:paraId="097F526F" w14:textId="77777777" w:rsidR="00410421" w:rsidRDefault="00410421" w:rsidP="00D22965">
            <w:pPr>
              <w:rPr>
                <w:rFonts w:ascii="Tahoma" w:hAnsi="Tahoma" w:cs="Tahoma"/>
                <w:color w:val="0070C0"/>
              </w:rPr>
            </w:pPr>
          </w:p>
          <w:p w14:paraId="708E5D2E" w14:textId="77777777" w:rsidR="00410421" w:rsidRDefault="00410421" w:rsidP="00D22965">
            <w:pPr>
              <w:rPr>
                <w:rFonts w:ascii="Tahoma" w:hAnsi="Tahoma" w:cs="Tahoma"/>
                <w:color w:val="0070C0"/>
              </w:rPr>
            </w:pPr>
          </w:p>
          <w:p w14:paraId="3EBDE947" w14:textId="77777777" w:rsidR="00410421" w:rsidRDefault="00410421" w:rsidP="00D22965">
            <w:pPr>
              <w:rPr>
                <w:rFonts w:ascii="Tahoma" w:hAnsi="Tahoma" w:cs="Tahoma"/>
                <w:color w:val="0070C0"/>
              </w:rPr>
            </w:pPr>
          </w:p>
          <w:p w14:paraId="027FD814" w14:textId="521A0809" w:rsidR="00410421" w:rsidRPr="00AF050F" w:rsidRDefault="00410421" w:rsidP="00D22965">
            <w:pPr>
              <w:rPr>
                <w:rFonts w:ascii="Tahoma" w:hAnsi="Tahoma" w:cs="Tahoma"/>
                <w:color w:val="0070C0"/>
              </w:rPr>
            </w:pPr>
            <w:r>
              <w:rPr>
                <w:rFonts w:ascii="Tahoma" w:hAnsi="Tahoma" w:cs="Tahoma"/>
                <w:color w:val="0070C0"/>
              </w:rPr>
              <w:t>--------------</w:t>
            </w:r>
          </w:p>
        </w:tc>
        <w:tc>
          <w:tcPr>
            <w:tcW w:w="2126" w:type="dxa"/>
          </w:tcPr>
          <w:p w14:paraId="3390B6E9" w14:textId="77777777" w:rsidR="007C6498" w:rsidRDefault="007C6498" w:rsidP="00D22965">
            <w:pPr>
              <w:rPr>
                <w:rFonts w:ascii="Tahoma" w:hAnsi="Tahoma" w:cs="Tahoma"/>
                <w:color w:val="0070C0"/>
              </w:rPr>
            </w:pPr>
          </w:p>
          <w:p w14:paraId="2E524EF2" w14:textId="77777777" w:rsidR="00410421" w:rsidRDefault="00410421" w:rsidP="00D22965">
            <w:pPr>
              <w:rPr>
                <w:rFonts w:ascii="Tahoma" w:hAnsi="Tahoma" w:cs="Tahoma"/>
                <w:color w:val="0070C0"/>
              </w:rPr>
            </w:pPr>
          </w:p>
          <w:p w14:paraId="196511B8" w14:textId="77777777" w:rsidR="00410421" w:rsidRDefault="00410421" w:rsidP="00D22965">
            <w:pPr>
              <w:rPr>
                <w:rFonts w:ascii="Tahoma" w:hAnsi="Tahoma" w:cs="Tahoma"/>
                <w:color w:val="0070C0"/>
              </w:rPr>
            </w:pPr>
          </w:p>
          <w:p w14:paraId="3438F218" w14:textId="77777777" w:rsidR="00410421" w:rsidRDefault="00410421" w:rsidP="00D22965">
            <w:pPr>
              <w:rPr>
                <w:rFonts w:ascii="Tahoma" w:hAnsi="Tahoma" w:cs="Tahoma"/>
                <w:color w:val="0070C0"/>
              </w:rPr>
            </w:pPr>
          </w:p>
          <w:p w14:paraId="7953B808" w14:textId="77777777" w:rsidR="00410421" w:rsidRDefault="00410421" w:rsidP="00D22965">
            <w:pPr>
              <w:rPr>
                <w:rFonts w:ascii="Tahoma" w:hAnsi="Tahoma" w:cs="Tahoma"/>
                <w:color w:val="0070C0"/>
              </w:rPr>
            </w:pPr>
          </w:p>
          <w:p w14:paraId="29A15BB0" w14:textId="3DBF8344" w:rsidR="00410421" w:rsidRPr="00AF050F" w:rsidRDefault="00410421" w:rsidP="00D22965">
            <w:pPr>
              <w:rPr>
                <w:rFonts w:ascii="Tahoma" w:hAnsi="Tahoma" w:cs="Tahoma"/>
                <w:color w:val="0070C0"/>
              </w:rPr>
            </w:pPr>
            <w:r>
              <w:rPr>
                <w:rFonts w:ascii="Tahoma" w:hAnsi="Tahoma" w:cs="Tahoma"/>
                <w:color w:val="0070C0"/>
              </w:rPr>
              <w:t>--------------------------</w:t>
            </w:r>
          </w:p>
        </w:tc>
        <w:tc>
          <w:tcPr>
            <w:tcW w:w="1559" w:type="dxa"/>
          </w:tcPr>
          <w:p w14:paraId="32106147" w14:textId="77777777" w:rsidR="007C6498" w:rsidRPr="00AF050F" w:rsidRDefault="007C6498" w:rsidP="00D22965">
            <w:pPr>
              <w:rPr>
                <w:rFonts w:ascii="Tahoma" w:hAnsi="Tahoma" w:cs="Tahoma"/>
                <w:color w:val="0070C0"/>
              </w:rPr>
            </w:pPr>
          </w:p>
        </w:tc>
      </w:tr>
      <w:tr w:rsidR="007C6498" w:rsidRPr="009B7394" w14:paraId="0EEB90BA" w14:textId="18E8FBE1" w:rsidTr="7FD16F4E">
        <w:trPr>
          <w:trHeight w:val="560"/>
        </w:trPr>
        <w:tc>
          <w:tcPr>
            <w:tcW w:w="2694" w:type="dxa"/>
          </w:tcPr>
          <w:p w14:paraId="17B4A134" w14:textId="77777777" w:rsidR="007C6498" w:rsidRPr="00AF050F" w:rsidRDefault="007C6498" w:rsidP="00596F80">
            <w:pPr>
              <w:rPr>
                <w:rFonts w:ascii="Tahoma" w:hAnsi="Tahoma" w:cs="Tahoma"/>
              </w:rPr>
            </w:pPr>
            <w:r w:rsidRPr="00AF050F">
              <w:rPr>
                <w:rFonts w:ascii="Tahoma" w:hAnsi="Tahoma" w:cs="Tahoma"/>
                <w:b/>
              </w:rPr>
              <w:t>Disability</w:t>
            </w:r>
            <w:r w:rsidRPr="00AF050F">
              <w:rPr>
                <w:rFonts w:ascii="Tahoma" w:hAnsi="Tahoma" w:cs="Tahoma"/>
              </w:rPr>
              <w:t>, including mental health and non-visible disabilities</w:t>
            </w:r>
          </w:p>
          <w:p w14:paraId="1226DFE0" w14:textId="77777777" w:rsidR="00D06421" w:rsidRPr="00AF050F" w:rsidRDefault="00D06421" w:rsidP="00596F80">
            <w:pPr>
              <w:rPr>
                <w:rFonts w:ascii="Tahoma" w:hAnsi="Tahoma" w:cs="Tahoma"/>
              </w:rPr>
            </w:pPr>
          </w:p>
          <w:p w14:paraId="13F6FACA" w14:textId="71C84253" w:rsidR="00D06421" w:rsidRPr="00AF050F" w:rsidRDefault="00D06421" w:rsidP="00596F80">
            <w:pPr>
              <w:rPr>
                <w:rFonts w:ascii="Tahoma" w:hAnsi="Tahoma" w:cs="Tahoma"/>
                <w:color w:val="0070C0"/>
              </w:rPr>
            </w:pPr>
            <w:r w:rsidRPr="00AF050F">
              <w:rPr>
                <w:rFonts w:ascii="Tahoma" w:hAnsi="Tahoma" w:cs="Tahoma"/>
                <w:color w:val="0070C0"/>
              </w:rPr>
              <w:t xml:space="preserve">The building is designed for all and takes into consideration the Equality Act 2010 and complies with Building Regulations Approved Document Part M and </w:t>
            </w:r>
            <w:r w:rsidR="00F819F0" w:rsidRPr="00AF050F">
              <w:rPr>
                <w:rFonts w:ascii="Tahoma" w:hAnsi="Tahoma" w:cs="Tahoma"/>
                <w:color w:val="0070C0"/>
              </w:rPr>
              <w:t>British</w:t>
            </w:r>
            <w:r w:rsidRPr="00AF050F">
              <w:rPr>
                <w:rFonts w:ascii="Tahoma" w:hAnsi="Tahoma" w:cs="Tahoma"/>
                <w:color w:val="0070C0"/>
              </w:rPr>
              <w:t xml:space="preserve"> Standard BS 8300 (Design of buildings and their approaches to meet the needs of disabled people. Code of practice).</w:t>
            </w:r>
          </w:p>
          <w:p w14:paraId="0B61646F" w14:textId="77777777" w:rsidR="00410421" w:rsidRPr="00AF050F" w:rsidRDefault="00410421" w:rsidP="000F1F06">
            <w:pPr>
              <w:rPr>
                <w:rFonts w:ascii="Tahoma" w:hAnsi="Tahoma" w:cs="Tahoma"/>
                <w:color w:val="0070C0"/>
              </w:rPr>
            </w:pPr>
          </w:p>
          <w:p w14:paraId="3801F9C6" w14:textId="48F1DF17" w:rsidR="00B42A5F" w:rsidRPr="00AF050F" w:rsidRDefault="00B42A5F" w:rsidP="000F1F06">
            <w:pPr>
              <w:rPr>
                <w:rFonts w:ascii="Tahoma" w:hAnsi="Tahoma" w:cs="Tahoma"/>
                <w:color w:val="0070C0"/>
              </w:rPr>
            </w:pPr>
            <w:r w:rsidRPr="00AF050F">
              <w:rPr>
                <w:rFonts w:ascii="Tahoma" w:hAnsi="Tahoma" w:cs="Tahoma"/>
                <w:color w:val="0070C0"/>
              </w:rPr>
              <w:t xml:space="preserve">Lessons learned from other construction projects to ensure choice of flooring to ensure an even access and free from contrasting colours, gradient of </w:t>
            </w:r>
            <w:r w:rsidRPr="00AF050F">
              <w:rPr>
                <w:rFonts w:ascii="Tahoma" w:hAnsi="Tahoma" w:cs="Tahoma"/>
                <w:color w:val="0070C0"/>
              </w:rPr>
              <w:lastRenderedPageBreak/>
              <w:t>approaches, no tapered steps and consider practical use of shared spaces.</w:t>
            </w:r>
          </w:p>
          <w:p w14:paraId="6838D21C" w14:textId="77777777" w:rsidR="00210186" w:rsidRPr="00AF050F" w:rsidRDefault="00210186" w:rsidP="000F1F06">
            <w:pPr>
              <w:rPr>
                <w:rFonts w:ascii="Tahoma" w:hAnsi="Tahoma" w:cs="Tahoma"/>
                <w:color w:val="0070C0"/>
              </w:rPr>
            </w:pPr>
          </w:p>
          <w:p w14:paraId="6E90988B" w14:textId="56DA595B" w:rsidR="00210186" w:rsidRPr="00AF050F" w:rsidRDefault="00210186" w:rsidP="000F1F06">
            <w:pPr>
              <w:rPr>
                <w:rFonts w:ascii="Tahoma" w:hAnsi="Tahoma" w:cs="Tahoma"/>
                <w:color w:val="0070C0"/>
              </w:rPr>
            </w:pPr>
            <w:r w:rsidRPr="00AF050F">
              <w:rPr>
                <w:rFonts w:ascii="Tahoma" w:hAnsi="Tahoma" w:cs="Tahoma"/>
                <w:color w:val="0070C0"/>
              </w:rPr>
              <w:t>Accessible and ambulant toilet doors opening outwards preferably</w:t>
            </w:r>
          </w:p>
          <w:p w14:paraId="7D3DDA6F" w14:textId="77777777" w:rsidR="00B42A5F" w:rsidRPr="00AF050F" w:rsidRDefault="00B42A5F" w:rsidP="000F1F06">
            <w:pPr>
              <w:rPr>
                <w:rFonts w:ascii="Tahoma" w:hAnsi="Tahoma" w:cs="Tahoma"/>
                <w:color w:val="0070C0"/>
              </w:rPr>
            </w:pPr>
          </w:p>
          <w:p w14:paraId="7B7F923A" w14:textId="77777777" w:rsidR="00B42A5F" w:rsidRPr="00AF050F" w:rsidRDefault="000F1F06" w:rsidP="000F1F06">
            <w:pPr>
              <w:rPr>
                <w:rFonts w:ascii="Tahoma" w:hAnsi="Tahoma" w:cs="Tahoma"/>
                <w:color w:val="0070C0"/>
              </w:rPr>
            </w:pPr>
            <w:r w:rsidRPr="00AF050F">
              <w:rPr>
                <w:rFonts w:ascii="Tahoma" w:hAnsi="Tahoma" w:cs="Tahoma"/>
                <w:color w:val="0070C0"/>
              </w:rPr>
              <w:t xml:space="preserve">Lighting levels - avoiding glare and reflection of polished and reflective surfaces. </w:t>
            </w:r>
            <w:r w:rsidR="00B42A5F" w:rsidRPr="00AF050F">
              <w:rPr>
                <w:rFonts w:ascii="Tahoma" w:hAnsi="Tahoma" w:cs="Tahoma"/>
                <w:color w:val="0070C0"/>
              </w:rPr>
              <w:t>E</w:t>
            </w:r>
            <w:r w:rsidRPr="00AF050F">
              <w:rPr>
                <w:rFonts w:ascii="Tahoma" w:hAnsi="Tahoma" w:cs="Tahoma"/>
                <w:color w:val="0070C0"/>
              </w:rPr>
              <w:t xml:space="preserve">ven lighting levels. </w:t>
            </w:r>
          </w:p>
          <w:p w14:paraId="3FB36CD9" w14:textId="77777777" w:rsidR="00B42A5F" w:rsidRPr="00AF050F" w:rsidRDefault="00B42A5F" w:rsidP="000F1F06">
            <w:pPr>
              <w:rPr>
                <w:rFonts w:ascii="Tahoma" w:hAnsi="Tahoma" w:cs="Tahoma"/>
                <w:color w:val="0070C0"/>
              </w:rPr>
            </w:pPr>
          </w:p>
          <w:p w14:paraId="2D0381C4" w14:textId="3DEC62CD" w:rsidR="000F1F06" w:rsidRPr="00AF050F" w:rsidRDefault="00B42A5F" w:rsidP="000F1F06">
            <w:pPr>
              <w:rPr>
                <w:rFonts w:ascii="Tahoma" w:hAnsi="Tahoma" w:cs="Tahoma"/>
                <w:color w:val="0070C0"/>
              </w:rPr>
            </w:pPr>
            <w:r w:rsidRPr="00AF050F">
              <w:rPr>
                <w:rFonts w:ascii="Tahoma" w:hAnsi="Tahoma" w:cs="Tahoma"/>
                <w:color w:val="0070C0"/>
              </w:rPr>
              <w:t>A</w:t>
            </w:r>
            <w:r w:rsidR="000F1F06" w:rsidRPr="00AF050F">
              <w:rPr>
                <w:rFonts w:ascii="Tahoma" w:hAnsi="Tahoma" w:cs="Tahoma"/>
                <w:color w:val="0070C0"/>
              </w:rPr>
              <w:t xml:space="preserve">udio enhancement </w:t>
            </w:r>
            <w:r w:rsidRPr="00AF050F">
              <w:rPr>
                <w:rFonts w:ascii="Tahoma" w:hAnsi="Tahoma" w:cs="Tahoma"/>
                <w:color w:val="0070C0"/>
              </w:rPr>
              <w:t xml:space="preserve">throughout the building </w:t>
            </w:r>
            <w:r w:rsidR="000F1F06" w:rsidRPr="00AF050F">
              <w:rPr>
                <w:rFonts w:ascii="Tahoma" w:hAnsi="Tahoma" w:cs="Tahoma"/>
                <w:color w:val="0070C0"/>
              </w:rPr>
              <w:t>ensuring those with hearing impairments are provided for</w:t>
            </w:r>
          </w:p>
          <w:p w14:paraId="57E56115" w14:textId="77777777" w:rsidR="0071533E" w:rsidRPr="00AF050F" w:rsidRDefault="0071533E" w:rsidP="000F1F06">
            <w:pPr>
              <w:rPr>
                <w:rFonts w:ascii="Tahoma" w:hAnsi="Tahoma" w:cs="Tahoma"/>
                <w:color w:val="0070C0"/>
              </w:rPr>
            </w:pPr>
          </w:p>
          <w:p w14:paraId="5FB7E0D2" w14:textId="7D9A730B" w:rsidR="000F1F06" w:rsidRPr="00AF050F" w:rsidRDefault="0071533E" w:rsidP="00596F80">
            <w:pPr>
              <w:rPr>
                <w:rFonts w:ascii="Tahoma" w:hAnsi="Tahoma" w:cs="Tahoma"/>
                <w:color w:val="0070C0"/>
              </w:rPr>
            </w:pPr>
            <w:r w:rsidRPr="7FD16F4E">
              <w:rPr>
                <w:rFonts w:ascii="Tahoma" w:hAnsi="Tahoma" w:cs="Tahoma"/>
                <w:color w:val="0070C0"/>
              </w:rPr>
              <w:t xml:space="preserve">Electrical sockets at height for people with limited reach </w:t>
            </w:r>
            <w:r w:rsidR="3E41C939" w:rsidRPr="7FD16F4E">
              <w:rPr>
                <w:rFonts w:ascii="Tahoma" w:hAnsi="Tahoma" w:cs="Tahoma"/>
                <w:color w:val="0070C0"/>
              </w:rPr>
              <w:t>and/</w:t>
            </w:r>
            <w:r w:rsidRPr="7FD16F4E">
              <w:rPr>
                <w:rFonts w:ascii="Tahoma" w:hAnsi="Tahoma" w:cs="Tahoma"/>
                <w:color w:val="0070C0"/>
              </w:rPr>
              <w:t>or in wheelchairs - design should incorporate these. Sinks/taps in kitchens/toilets etc at differing heights to accommodate those in wheelchairs. Internal surfaces considered (vinyl, carpet etc) to avoid those with mobility impairments (wheelchairs, sticks etc). any technology should not interfere with any hearing aids and other equipment they may use.</w:t>
            </w:r>
          </w:p>
        </w:tc>
        <w:tc>
          <w:tcPr>
            <w:tcW w:w="3260" w:type="dxa"/>
          </w:tcPr>
          <w:p w14:paraId="4FF33181" w14:textId="22B92AFC" w:rsidR="000349EF" w:rsidRPr="00AF050F" w:rsidRDefault="000349EF" w:rsidP="00D22965">
            <w:pPr>
              <w:rPr>
                <w:rFonts w:ascii="Tahoma" w:hAnsi="Tahoma" w:cs="Tahoma"/>
                <w:color w:val="0070C0"/>
              </w:rPr>
            </w:pPr>
            <w:r w:rsidRPr="00AF050F">
              <w:rPr>
                <w:rFonts w:ascii="Tahoma" w:hAnsi="Tahoma" w:cs="Tahoma"/>
                <w:color w:val="0070C0"/>
              </w:rPr>
              <w:lastRenderedPageBreak/>
              <w:t>(+) With the SHSW relocating to Frenchay campus, disabled students (and staff) will have greater access to central wellbeing and support services.</w:t>
            </w:r>
          </w:p>
          <w:p w14:paraId="1B4CAB44" w14:textId="0C3689A0" w:rsidR="000349EF" w:rsidRPr="00AF050F" w:rsidRDefault="00410421" w:rsidP="00D22965">
            <w:pPr>
              <w:rPr>
                <w:rFonts w:ascii="Tahoma" w:hAnsi="Tahoma" w:cs="Tahoma"/>
                <w:color w:val="0070C0"/>
              </w:rPr>
            </w:pPr>
            <w:r>
              <w:rPr>
                <w:rFonts w:ascii="Tahoma" w:hAnsi="Tahoma" w:cs="Tahoma"/>
                <w:color w:val="0070C0"/>
              </w:rPr>
              <w:t>-----------------------------------------</w:t>
            </w:r>
          </w:p>
          <w:p w14:paraId="561A3476" w14:textId="127B1E22" w:rsidR="007C6498" w:rsidRPr="00AF050F" w:rsidRDefault="00CF3C48" w:rsidP="00D22965">
            <w:pPr>
              <w:rPr>
                <w:rFonts w:ascii="Tahoma" w:hAnsi="Tahoma" w:cs="Tahoma"/>
                <w:color w:val="0070C0"/>
              </w:rPr>
            </w:pPr>
            <w:r w:rsidRPr="00AF050F">
              <w:rPr>
                <w:rFonts w:ascii="Tahoma" w:hAnsi="Tahoma" w:cs="Tahoma"/>
                <w:color w:val="0070C0"/>
              </w:rPr>
              <w:t xml:space="preserve">(+) </w:t>
            </w:r>
            <w:r w:rsidR="007F14DB" w:rsidRPr="00AF050F">
              <w:rPr>
                <w:rFonts w:ascii="Tahoma" w:hAnsi="Tahoma" w:cs="Tahoma"/>
                <w:color w:val="0070C0"/>
              </w:rPr>
              <w:t xml:space="preserve">Spaces including staff offices have been designed to allow for a mix of open-plan offices, smaller individual </w:t>
            </w:r>
            <w:r w:rsidR="009F233D" w:rsidRPr="00AF050F">
              <w:rPr>
                <w:rFonts w:ascii="Tahoma" w:hAnsi="Tahoma" w:cs="Tahoma"/>
                <w:color w:val="0070C0"/>
              </w:rPr>
              <w:t>cubicles,</w:t>
            </w:r>
            <w:r w:rsidR="007F14DB" w:rsidRPr="00AF050F">
              <w:rPr>
                <w:rFonts w:ascii="Tahoma" w:hAnsi="Tahoma" w:cs="Tahoma"/>
                <w:color w:val="0070C0"/>
              </w:rPr>
              <w:t xml:space="preserve"> and bookable individual officers to allow for a mix of ways of working and allowing staff </w:t>
            </w:r>
            <w:r w:rsidR="00D06421" w:rsidRPr="00AF050F">
              <w:rPr>
                <w:rFonts w:ascii="Tahoma" w:hAnsi="Tahoma" w:cs="Tahoma"/>
                <w:color w:val="0070C0"/>
              </w:rPr>
              <w:t xml:space="preserve">with reasonable adjustments and/or who </w:t>
            </w:r>
            <w:r w:rsidR="007F14DB" w:rsidRPr="00AF050F">
              <w:rPr>
                <w:rFonts w:ascii="Tahoma" w:hAnsi="Tahoma" w:cs="Tahoma"/>
                <w:color w:val="0070C0"/>
              </w:rPr>
              <w:t>need a quiet space to work the opportunity to do so.</w:t>
            </w:r>
          </w:p>
          <w:p w14:paraId="4C5902DD" w14:textId="00200B67" w:rsidR="00FB39E8" w:rsidRPr="00AF050F" w:rsidRDefault="00410421" w:rsidP="00D22965">
            <w:pPr>
              <w:rPr>
                <w:rFonts w:ascii="Tahoma" w:hAnsi="Tahoma" w:cs="Tahoma"/>
                <w:color w:val="0070C0"/>
              </w:rPr>
            </w:pPr>
            <w:r>
              <w:rPr>
                <w:rFonts w:ascii="Tahoma" w:hAnsi="Tahoma" w:cs="Tahoma"/>
                <w:color w:val="0070C0"/>
              </w:rPr>
              <w:t>-----------------------------------------</w:t>
            </w:r>
          </w:p>
          <w:p w14:paraId="0E2D25FA" w14:textId="2C039179" w:rsidR="00B612A5" w:rsidRPr="00AF050F" w:rsidRDefault="00B612A5" w:rsidP="00D22965">
            <w:pPr>
              <w:rPr>
                <w:rFonts w:ascii="Tahoma" w:hAnsi="Tahoma" w:cs="Tahoma"/>
                <w:color w:val="0070C0"/>
              </w:rPr>
            </w:pPr>
            <w:r w:rsidRPr="00AF050F">
              <w:rPr>
                <w:rFonts w:ascii="Tahoma" w:hAnsi="Tahoma" w:cs="Tahoma"/>
                <w:color w:val="0070C0"/>
              </w:rPr>
              <w:t xml:space="preserve">(-) Staff with reasonable adjustments </w:t>
            </w:r>
            <w:r w:rsidR="004525BF" w:rsidRPr="00AF050F">
              <w:rPr>
                <w:rFonts w:ascii="Tahoma" w:hAnsi="Tahoma" w:cs="Tahoma"/>
                <w:color w:val="0070C0"/>
              </w:rPr>
              <w:t xml:space="preserve">may feel </w:t>
            </w:r>
            <w:r w:rsidR="00313165" w:rsidRPr="00AF050F">
              <w:rPr>
                <w:rFonts w:ascii="Tahoma" w:hAnsi="Tahoma" w:cs="Tahoma"/>
                <w:color w:val="0070C0"/>
              </w:rPr>
              <w:t xml:space="preserve">worried </w:t>
            </w:r>
            <w:r w:rsidR="004525BF" w:rsidRPr="00AF050F">
              <w:rPr>
                <w:rFonts w:ascii="Tahoma" w:hAnsi="Tahoma" w:cs="Tahoma"/>
                <w:color w:val="0070C0"/>
              </w:rPr>
              <w:t>that th</w:t>
            </w:r>
            <w:r w:rsidR="00313165" w:rsidRPr="00AF050F">
              <w:rPr>
                <w:rFonts w:ascii="Tahoma" w:hAnsi="Tahoma" w:cs="Tahoma"/>
                <w:color w:val="0070C0"/>
              </w:rPr>
              <w:t xml:space="preserve">eir </w:t>
            </w:r>
            <w:r w:rsidR="00A4499E" w:rsidRPr="00AF050F">
              <w:rPr>
                <w:rFonts w:ascii="Tahoma" w:hAnsi="Tahoma" w:cs="Tahoma"/>
                <w:color w:val="0070C0"/>
              </w:rPr>
              <w:t>existing RA’s being carried over and applied into the new building</w:t>
            </w:r>
            <w:r w:rsidR="00313165" w:rsidRPr="00AF050F">
              <w:rPr>
                <w:rFonts w:ascii="Tahoma" w:hAnsi="Tahoma" w:cs="Tahoma"/>
                <w:color w:val="0070C0"/>
              </w:rPr>
              <w:t>.</w:t>
            </w:r>
          </w:p>
          <w:p w14:paraId="0AD4FEAC" w14:textId="77777777" w:rsidR="00702173" w:rsidRDefault="00702173" w:rsidP="00D22965">
            <w:pPr>
              <w:rPr>
                <w:rFonts w:ascii="Tahoma" w:hAnsi="Tahoma" w:cs="Tahoma"/>
                <w:color w:val="0070C0"/>
              </w:rPr>
            </w:pPr>
          </w:p>
          <w:p w14:paraId="10552E25" w14:textId="77777777" w:rsidR="005D697E" w:rsidRDefault="005D697E" w:rsidP="00D22965">
            <w:pPr>
              <w:rPr>
                <w:rFonts w:ascii="Tahoma" w:hAnsi="Tahoma" w:cs="Tahoma"/>
                <w:color w:val="0070C0"/>
              </w:rPr>
            </w:pPr>
          </w:p>
          <w:p w14:paraId="2E20C0F2" w14:textId="77777777" w:rsidR="005D697E" w:rsidRDefault="005D697E" w:rsidP="00D22965">
            <w:pPr>
              <w:rPr>
                <w:rFonts w:ascii="Tahoma" w:hAnsi="Tahoma" w:cs="Tahoma"/>
                <w:color w:val="0070C0"/>
              </w:rPr>
            </w:pPr>
          </w:p>
          <w:p w14:paraId="437C7A75" w14:textId="48503230" w:rsidR="00702173" w:rsidRPr="00AF050F" w:rsidRDefault="00410421" w:rsidP="00D22965">
            <w:pPr>
              <w:rPr>
                <w:rFonts w:ascii="Tahoma" w:hAnsi="Tahoma" w:cs="Tahoma"/>
                <w:color w:val="0070C0"/>
              </w:rPr>
            </w:pPr>
            <w:r>
              <w:rPr>
                <w:rFonts w:ascii="Tahoma" w:hAnsi="Tahoma" w:cs="Tahoma"/>
                <w:color w:val="0070C0"/>
              </w:rPr>
              <w:t>-----------------------------------------</w:t>
            </w:r>
          </w:p>
          <w:p w14:paraId="299E3918" w14:textId="1269FD98" w:rsidR="00702173" w:rsidRPr="00AF050F" w:rsidRDefault="00702173" w:rsidP="00D22965">
            <w:pPr>
              <w:rPr>
                <w:rFonts w:ascii="Tahoma" w:hAnsi="Tahoma" w:cs="Tahoma"/>
                <w:color w:val="0070C0"/>
              </w:rPr>
            </w:pPr>
            <w:r w:rsidRPr="00AF050F">
              <w:rPr>
                <w:rFonts w:ascii="Tahoma" w:hAnsi="Tahoma" w:cs="Tahoma"/>
                <w:color w:val="0070C0"/>
              </w:rPr>
              <w:t xml:space="preserve">(-) </w:t>
            </w:r>
            <w:r w:rsidR="00A90101" w:rsidRPr="00AF050F">
              <w:rPr>
                <w:rFonts w:ascii="Tahoma" w:hAnsi="Tahoma" w:cs="Tahoma"/>
                <w:color w:val="0070C0"/>
              </w:rPr>
              <w:t>Disabled staff may not be able to work in a hot-desk environment</w:t>
            </w:r>
            <w:r w:rsidR="00CC7A14" w:rsidRPr="00AF050F">
              <w:rPr>
                <w:rFonts w:ascii="Tahoma" w:hAnsi="Tahoma" w:cs="Tahoma"/>
                <w:color w:val="0070C0"/>
              </w:rPr>
              <w:t xml:space="preserve">. Whilst individual rooms and quiet spaces will be bookable this </w:t>
            </w:r>
            <w:r w:rsidR="00C8678F" w:rsidRPr="00AF050F">
              <w:rPr>
                <w:rFonts w:ascii="Tahoma" w:hAnsi="Tahoma" w:cs="Tahoma"/>
                <w:color w:val="0070C0"/>
              </w:rPr>
              <w:t>could result in the member of staff feeling isolated and cut-off from colleagues.</w:t>
            </w:r>
          </w:p>
          <w:p w14:paraId="023902CA" w14:textId="334D3B16" w:rsidR="00B612A5" w:rsidRPr="00AF050F" w:rsidRDefault="00410421" w:rsidP="00D22965">
            <w:pPr>
              <w:rPr>
                <w:rFonts w:ascii="Tahoma" w:hAnsi="Tahoma" w:cs="Tahoma"/>
                <w:color w:val="0070C0"/>
              </w:rPr>
            </w:pPr>
            <w:r>
              <w:rPr>
                <w:rFonts w:ascii="Tahoma" w:hAnsi="Tahoma" w:cs="Tahoma"/>
                <w:color w:val="0070C0"/>
              </w:rPr>
              <w:t>-----------------------------------------</w:t>
            </w:r>
          </w:p>
          <w:p w14:paraId="4F9CD90A" w14:textId="6B357609" w:rsidR="007F14DB" w:rsidRPr="00AF050F" w:rsidRDefault="00CF3C48" w:rsidP="00D22965">
            <w:pPr>
              <w:rPr>
                <w:rFonts w:ascii="Tahoma" w:hAnsi="Tahoma" w:cs="Tahoma"/>
                <w:color w:val="0070C0"/>
              </w:rPr>
            </w:pPr>
            <w:r w:rsidRPr="00AF050F">
              <w:rPr>
                <w:rFonts w:ascii="Tahoma" w:hAnsi="Tahoma" w:cs="Tahoma"/>
                <w:color w:val="0070C0"/>
              </w:rPr>
              <w:t xml:space="preserve">(+) </w:t>
            </w:r>
            <w:r w:rsidR="007F14DB" w:rsidRPr="00AF050F">
              <w:rPr>
                <w:rFonts w:ascii="Tahoma" w:hAnsi="Tahoma" w:cs="Tahoma"/>
                <w:color w:val="0070C0"/>
              </w:rPr>
              <w:t>Disabled parking bays retained and located near the main entrance to EP1</w:t>
            </w:r>
            <w:r w:rsidR="005E57EA" w:rsidRPr="00AF050F">
              <w:rPr>
                <w:rFonts w:ascii="Tahoma" w:hAnsi="Tahoma" w:cs="Tahoma"/>
                <w:color w:val="0070C0"/>
              </w:rPr>
              <w:t xml:space="preserve">. </w:t>
            </w:r>
            <w:r w:rsidR="004A2B7B" w:rsidRPr="00AF050F">
              <w:rPr>
                <w:rFonts w:ascii="Tahoma" w:hAnsi="Tahoma" w:cs="Tahoma"/>
                <w:color w:val="0070C0"/>
              </w:rPr>
              <w:t>Vehicle access to the building can be accessed via the North or West Gatehouse</w:t>
            </w:r>
            <w:r w:rsidR="00146F92" w:rsidRPr="00AF050F">
              <w:rPr>
                <w:rFonts w:ascii="Tahoma" w:hAnsi="Tahoma" w:cs="Tahoma"/>
                <w:color w:val="0070C0"/>
              </w:rPr>
              <w:t>s – making the site easy to access.</w:t>
            </w:r>
          </w:p>
          <w:p w14:paraId="29A1366E" w14:textId="1F4A5161" w:rsidR="00FB39E8" w:rsidRPr="00AF050F" w:rsidRDefault="00410421" w:rsidP="00D22965">
            <w:pPr>
              <w:rPr>
                <w:rFonts w:ascii="Tahoma" w:hAnsi="Tahoma" w:cs="Tahoma"/>
                <w:color w:val="0070C0"/>
              </w:rPr>
            </w:pPr>
            <w:r>
              <w:rPr>
                <w:rFonts w:ascii="Tahoma" w:hAnsi="Tahoma" w:cs="Tahoma"/>
                <w:color w:val="0070C0"/>
              </w:rPr>
              <w:t>-----------------------------------------</w:t>
            </w:r>
          </w:p>
          <w:p w14:paraId="5FF2B772" w14:textId="39C6A8DF" w:rsidR="007F14DB" w:rsidRPr="00AF050F" w:rsidRDefault="00CF3C48" w:rsidP="00D22965">
            <w:pPr>
              <w:rPr>
                <w:rFonts w:ascii="Tahoma" w:hAnsi="Tahoma" w:cs="Tahoma"/>
                <w:color w:val="0070C0"/>
              </w:rPr>
            </w:pPr>
            <w:r w:rsidRPr="00AF050F">
              <w:rPr>
                <w:rFonts w:ascii="Tahoma" w:hAnsi="Tahoma" w:cs="Tahoma"/>
                <w:color w:val="0070C0"/>
              </w:rPr>
              <w:t>(+) T</w:t>
            </w:r>
            <w:r w:rsidR="007F14DB" w:rsidRPr="00AF050F">
              <w:rPr>
                <w:rFonts w:ascii="Tahoma" w:hAnsi="Tahoma" w:cs="Tahoma"/>
                <w:color w:val="0070C0"/>
              </w:rPr>
              <w:t>he building design has been developed with inclusivity in mind. Site provides multiple step-free entrance and exit locations</w:t>
            </w:r>
            <w:r w:rsidR="009C4183" w:rsidRPr="00AF050F">
              <w:rPr>
                <w:rFonts w:ascii="Tahoma" w:hAnsi="Tahoma" w:cs="Tahoma"/>
                <w:color w:val="0070C0"/>
              </w:rPr>
              <w:t>, including connectivity back to the main campus</w:t>
            </w:r>
            <w:r w:rsidR="007F14DB" w:rsidRPr="00AF050F">
              <w:rPr>
                <w:rFonts w:ascii="Tahoma" w:hAnsi="Tahoma" w:cs="Tahoma"/>
                <w:color w:val="0070C0"/>
              </w:rPr>
              <w:t xml:space="preserve">. Ramped access and lifts to </w:t>
            </w:r>
            <w:r w:rsidR="00696417" w:rsidRPr="00AF050F">
              <w:rPr>
                <w:rFonts w:ascii="Tahoma" w:hAnsi="Tahoma" w:cs="Tahoma"/>
                <w:color w:val="0070C0"/>
              </w:rPr>
              <w:t>all</w:t>
            </w:r>
            <w:r w:rsidR="007F14DB" w:rsidRPr="00AF050F">
              <w:rPr>
                <w:rFonts w:ascii="Tahoma" w:hAnsi="Tahoma" w:cs="Tahoma"/>
                <w:color w:val="0070C0"/>
              </w:rPr>
              <w:t xml:space="preserve"> floors. Bridge between EP1 and EP2 is maintained on level 1 </w:t>
            </w:r>
            <w:r w:rsidR="003D1A0E" w:rsidRPr="00AF050F">
              <w:rPr>
                <w:rFonts w:ascii="Tahoma" w:hAnsi="Tahoma" w:cs="Tahoma"/>
                <w:color w:val="0070C0"/>
              </w:rPr>
              <w:t>creating a step free route between the buildings.</w:t>
            </w:r>
            <w:r w:rsidR="00CF51BE" w:rsidRPr="00AF050F">
              <w:rPr>
                <w:rFonts w:ascii="Tahoma" w:hAnsi="Tahoma" w:cs="Tahoma"/>
                <w:color w:val="0070C0"/>
              </w:rPr>
              <w:t xml:space="preserve"> </w:t>
            </w:r>
          </w:p>
          <w:p w14:paraId="5287F8A3" w14:textId="39C32C5F" w:rsidR="00DD2D92" w:rsidRPr="00AF050F" w:rsidRDefault="00410421" w:rsidP="00D22965">
            <w:pPr>
              <w:rPr>
                <w:rFonts w:ascii="Tahoma" w:hAnsi="Tahoma" w:cs="Tahoma"/>
                <w:color w:val="0070C0"/>
              </w:rPr>
            </w:pPr>
            <w:r>
              <w:rPr>
                <w:rFonts w:ascii="Tahoma" w:hAnsi="Tahoma" w:cs="Tahoma"/>
                <w:color w:val="0070C0"/>
              </w:rPr>
              <w:t>-----------------------------------------</w:t>
            </w:r>
          </w:p>
          <w:p w14:paraId="15AA04D8" w14:textId="54D84BB4" w:rsidR="00DD2D92" w:rsidRPr="00AF050F" w:rsidRDefault="00DD2D92" w:rsidP="00DD2D92">
            <w:pPr>
              <w:rPr>
                <w:rFonts w:ascii="Tahoma" w:hAnsi="Tahoma" w:cs="Tahoma"/>
                <w:color w:val="0070C0"/>
              </w:rPr>
            </w:pPr>
            <w:r w:rsidRPr="00AF050F">
              <w:rPr>
                <w:rFonts w:ascii="Tahoma" w:hAnsi="Tahoma" w:cs="Tahoma"/>
                <w:color w:val="0070C0"/>
              </w:rPr>
              <w:t xml:space="preserve">(+) </w:t>
            </w:r>
            <w:r w:rsidR="005742F1" w:rsidRPr="00AF050F">
              <w:rPr>
                <w:rFonts w:ascii="Tahoma" w:hAnsi="Tahoma" w:cs="Tahoma"/>
                <w:color w:val="0070C0"/>
              </w:rPr>
              <w:t>Both toilet and c</w:t>
            </w:r>
            <w:r w:rsidRPr="00AF050F">
              <w:rPr>
                <w:rFonts w:ascii="Tahoma" w:hAnsi="Tahoma" w:cs="Tahoma"/>
                <w:color w:val="0070C0"/>
              </w:rPr>
              <w:t xml:space="preserve">hanging provision </w:t>
            </w:r>
            <w:r w:rsidR="005742F1" w:rsidRPr="00AF050F">
              <w:rPr>
                <w:rFonts w:ascii="Tahoma" w:hAnsi="Tahoma" w:cs="Tahoma"/>
                <w:color w:val="0070C0"/>
              </w:rPr>
              <w:t>provides accessible options providing the user with choice. L</w:t>
            </w:r>
            <w:r w:rsidR="00525E90" w:rsidRPr="00AF050F">
              <w:rPr>
                <w:rFonts w:ascii="Tahoma" w:hAnsi="Tahoma" w:cs="Tahoma"/>
                <w:color w:val="0070C0"/>
              </w:rPr>
              <w:t xml:space="preserve">ocation of these facilities will be adjacent to other facilities e.g. male/female changing rooms so that the </w:t>
            </w:r>
            <w:r w:rsidR="002C5CA9" w:rsidRPr="00AF050F">
              <w:rPr>
                <w:rFonts w:ascii="Tahoma" w:hAnsi="Tahoma" w:cs="Tahoma"/>
                <w:color w:val="0070C0"/>
              </w:rPr>
              <w:t>user is not having to search for the facilities.</w:t>
            </w:r>
          </w:p>
          <w:p w14:paraId="723F3AD3" w14:textId="2DA760F8" w:rsidR="00FB39E8" w:rsidRPr="00AF050F" w:rsidRDefault="00410421" w:rsidP="00D22965">
            <w:pPr>
              <w:rPr>
                <w:rFonts w:ascii="Tahoma" w:hAnsi="Tahoma" w:cs="Tahoma"/>
                <w:color w:val="0070C0"/>
              </w:rPr>
            </w:pPr>
            <w:r>
              <w:rPr>
                <w:rFonts w:ascii="Tahoma" w:hAnsi="Tahoma" w:cs="Tahoma"/>
                <w:color w:val="0070C0"/>
              </w:rPr>
              <w:t>-----------------------------------------</w:t>
            </w:r>
          </w:p>
          <w:p w14:paraId="1FDD1C8E" w14:textId="757402A7" w:rsidR="003D1A0E" w:rsidRPr="00AF050F" w:rsidRDefault="00CF3C48" w:rsidP="00D22965">
            <w:pPr>
              <w:rPr>
                <w:rFonts w:ascii="Tahoma" w:hAnsi="Tahoma" w:cs="Tahoma"/>
                <w:color w:val="0070C0"/>
              </w:rPr>
            </w:pPr>
            <w:r w:rsidRPr="00AF050F">
              <w:rPr>
                <w:rFonts w:ascii="Tahoma" w:hAnsi="Tahoma" w:cs="Tahoma"/>
                <w:color w:val="0070C0"/>
              </w:rPr>
              <w:lastRenderedPageBreak/>
              <w:t xml:space="preserve">(+) </w:t>
            </w:r>
            <w:r w:rsidR="003D1A0E" w:rsidRPr="00AF050F">
              <w:rPr>
                <w:rFonts w:ascii="Tahoma" w:hAnsi="Tahoma" w:cs="Tahoma"/>
                <w:color w:val="0070C0"/>
              </w:rPr>
              <w:t xml:space="preserve">proposal in the plan is to re-route buses through from the North Gatehouse to EP1 and provide a new bus stop to help service the building. This will reduce the impact of a </w:t>
            </w:r>
            <w:r w:rsidR="004575A4" w:rsidRPr="00AF050F">
              <w:rPr>
                <w:rFonts w:ascii="Tahoma" w:hAnsi="Tahoma" w:cs="Tahoma"/>
                <w:color w:val="0070C0"/>
              </w:rPr>
              <w:t xml:space="preserve">user with mobility issues </w:t>
            </w:r>
            <w:r w:rsidR="003D1A0E" w:rsidRPr="00AF050F">
              <w:rPr>
                <w:rFonts w:ascii="Tahoma" w:hAnsi="Tahoma" w:cs="Tahoma"/>
                <w:color w:val="0070C0"/>
              </w:rPr>
              <w:t>access</w:t>
            </w:r>
            <w:r w:rsidR="004575A4" w:rsidRPr="00AF050F">
              <w:rPr>
                <w:rFonts w:ascii="Tahoma" w:hAnsi="Tahoma" w:cs="Tahoma"/>
                <w:color w:val="0070C0"/>
              </w:rPr>
              <w:t>ing</w:t>
            </w:r>
            <w:r w:rsidR="003D1A0E" w:rsidRPr="00AF050F">
              <w:rPr>
                <w:rFonts w:ascii="Tahoma" w:hAnsi="Tahoma" w:cs="Tahoma"/>
                <w:color w:val="0070C0"/>
              </w:rPr>
              <w:t xml:space="preserve"> the building.</w:t>
            </w:r>
          </w:p>
          <w:p w14:paraId="2A772563" w14:textId="67E2C2AF" w:rsidR="00C311D5" w:rsidRPr="00AF050F" w:rsidRDefault="00410421" w:rsidP="00D22965">
            <w:pPr>
              <w:rPr>
                <w:rFonts w:ascii="Tahoma" w:hAnsi="Tahoma" w:cs="Tahoma"/>
                <w:color w:val="0070C0"/>
              </w:rPr>
            </w:pPr>
            <w:r>
              <w:rPr>
                <w:rFonts w:ascii="Tahoma" w:hAnsi="Tahoma" w:cs="Tahoma"/>
                <w:color w:val="0070C0"/>
              </w:rPr>
              <w:t>-----------------------------------------</w:t>
            </w:r>
          </w:p>
          <w:p w14:paraId="046C5A79" w14:textId="77777777" w:rsidR="00C311D5" w:rsidRDefault="00C311D5" w:rsidP="00D22965">
            <w:pPr>
              <w:rPr>
                <w:rFonts w:ascii="Tahoma" w:hAnsi="Tahoma" w:cs="Tahoma"/>
                <w:color w:val="0070C0"/>
              </w:rPr>
            </w:pPr>
            <w:r w:rsidRPr="00AF050F">
              <w:rPr>
                <w:rFonts w:ascii="Tahoma" w:hAnsi="Tahoma" w:cs="Tahoma"/>
                <w:color w:val="0070C0"/>
              </w:rPr>
              <w:t>(-) (+) Lift located in the middle Atrium of EP1 is quite small and may not accommodate power chairs.</w:t>
            </w:r>
            <w:r w:rsidR="00905AB8" w:rsidRPr="00AF050F">
              <w:rPr>
                <w:rFonts w:ascii="Tahoma" w:hAnsi="Tahoma" w:cs="Tahoma"/>
                <w:color w:val="0070C0"/>
              </w:rPr>
              <w:t xml:space="preserve"> Also as glass may impact on </w:t>
            </w:r>
            <w:r w:rsidR="0038683E" w:rsidRPr="00AF050F">
              <w:rPr>
                <w:rFonts w:ascii="Tahoma" w:hAnsi="Tahoma" w:cs="Tahoma"/>
                <w:color w:val="0070C0"/>
              </w:rPr>
              <w:t>a user suffering with vertigo.</w:t>
            </w:r>
            <w:r w:rsidRPr="00AF050F">
              <w:rPr>
                <w:rFonts w:ascii="Tahoma" w:hAnsi="Tahoma" w:cs="Tahoma"/>
                <w:color w:val="0070C0"/>
              </w:rPr>
              <w:t xml:space="preserve"> Two new (large) lifts are being installed at either end of the EP1 allowing users to access all levels of the building. Appropriate signage and wayfinding will be put in place.</w:t>
            </w:r>
          </w:p>
          <w:p w14:paraId="27AFB0C6" w14:textId="2526147B" w:rsidR="009D0D32" w:rsidRDefault="00410421" w:rsidP="00D22965">
            <w:pPr>
              <w:rPr>
                <w:rFonts w:ascii="Tahoma" w:hAnsi="Tahoma" w:cs="Tahoma"/>
                <w:color w:val="0070C0"/>
              </w:rPr>
            </w:pPr>
            <w:r>
              <w:rPr>
                <w:rFonts w:ascii="Tahoma" w:hAnsi="Tahoma" w:cs="Tahoma"/>
                <w:color w:val="0070C0"/>
              </w:rPr>
              <w:t>-----------------------------------------</w:t>
            </w:r>
          </w:p>
          <w:p w14:paraId="78340A6D" w14:textId="053CCA90" w:rsidR="00704852" w:rsidRDefault="00704852" w:rsidP="00D22965">
            <w:pPr>
              <w:rPr>
                <w:rFonts w:ascii="Tahoma" w:hAnsi="Tahoma" w:cs="Tahoma"/>
                <w:color w:val="0070C0"/>
              </w:rPr>
            </w:pPr>
            <w:r>
              <w:rPr>
                <w:rFonts w:ascii="Tahoma" w:hAnsi="Tahoma" w:cs="Tahoma"/>
                <w:color w:val="0070C0"/>
              </w:rPr>
              <w:t xml:space="preserve">(-) </w:t>
            </w:r>
            <w:r w:rsidR="00D6473F">
              <w:rPr>
                <w:rFonts w:ascii="Tahoma" w:hAnsi="Tahoma" w:cs="Tahoma"/>
                <w:color w:val="0070C0"/>
              </w:rPr>
              <w:t>To ensure the floor of the New Build element i</w:t>
            </w:r>
            <w:r w:rsidR="003E4FED">
              <w:rPr>
                <w:rFonts w:ascii="Tahoma" w:hAnsi="Tahoma" w:cs="Tahoma"/>
                <w:color w:val="0070C0"/>
              </w:rPr>
              <w:t xml:space="preserve">s at ground level and providing a step-free entrance, has resulted in the need to lower the floor of EP2. This will </w:t>
            </w:r>
            <w:r w:rsidR="00C1114F">
              <w:rPr>
                <w:rFonts w:ascii="Tahoma" w:hAnsi="Tahoma" w:cs="Tahoma"/>
                <w:color w:val="0070C0"/>
              </w:rPr>
              <w:t xml:space="preserve">impact on the ability to get a standard lift </w:t>
            </w:r>
            <w:r w:rsidR="005021D1">
              <w:rPr>
                <w:rFonts w:ascii="Tahoma" w:hAnsi="Tahoma" w:cs="Tahoma"/>
                <w:color w:val="0070C0"/>
              </w:rPr>
              <w:t xml:space="preserve">sink </w:t>
            </w:r>
            <w:r w:rsidR="00C1114F">
              <w:rPr>
                <w:rFonts w:ascii="Tahoma" w:hAnsi="Tahoma" w:cs="Tahoma"/>
                <w:color w:val="0070C0"/>
              </w:rPr>
              <w:t xml:space="preserve">well built in. Instead a </w:t>
            </w:r>
            <w:r w:rsidR="00751D49">
              <w:rPr>
                <w:rFonts w:ascii="Tahoma" w:hAnsi="Tahoma" w:cs="Tahoma"/>
                <w:color w:val="0070C0"/>
              </w:rPr>
              <w:t xml:space="preserve">push &amp; hold (button) lift will be provided. This </w:t>
            </w:r>
            <w:r w:rsidR="00C2461F">
              <w:rPr>
                <w:rFonts w:ascii="Tahoma" w:hAnsi="Tahoma" w:cs="Tahoma"/>
                <w:color w:val="0070C0"/>
              </w:rPr>
              <w:t xml:space="preserve">will have a negative impact on someone with strength and dexterity </w:t>
            </w:r>
            <w:r w:rsidR="00BD4FE7">
              <w:rPr>
                <w:rFonts w:ascii="Tahoma" w:hAnsi="Tahoma" w:cs="Tahoma"/>
                <w:color w:val="0070C0"/>
              </w:rPr>
              <w:t>issues.</w:t>
            </w:r>
          </w:p>
          <w:p w14:paraId="125B120C" w14:textId="77777777" w:rsidR="0030672A" w:rsidRDefault="0030672A" w:rsidP="00D22965">
            <w:pPr>
              <w:rPr>
                <w:rFonts w:ascii="Tahoma" w:hAnsi="Tahoma" w:cs="Tahoma"/>
                <w:color w:val="0070C0"/>
              </w:rPr>
            </w:pPr>
          </w:p>
          <w:p w14:paraId="2BD3B45F" w14:textId="77777777" w:rsidR="0030672A" w:rsidRDefault="0030672A" w:rsidP="00D22965">
            <w:pPr>
              <w:rPr>
                <w:rFonts w:ascii="Tahoma" w:hAnsi="Tahoma" w:cs="Tahoma"/>
                <w:color w:val="0070C0"/>
              </w:rPr>
            </w:pPr>
          </w:p>
          <w:p w14:paraId="76832C35" w14:textId="77777777" w:rsidR="0030672A" w:rsidRDefault="0030672A" w:rsidP="00D22965">
            <w:pPr>
              <w:rPr>
                <w:rFonts w:ascii="Tahoma" w:hAnsi="Tahoma" w:cs="Tahoma"/>
                <w:color w:val="0070C0"/>
              </w:rPr>
            </w:pPr>
          </w:p>
          <w:p w14:paraId="428F9A91" w14:textId="77777777" w:rsidR="0030672A" w:rsidRDefault="0030672A" w:rsidP="00D22965">
            <w:pPr>
              <w:rPr>
                <w:rFonts w:ascii="Tahoma" w:hAnsi="Tahoma" w:cs="Tahoma"/>
                <w:color w:val="0070C0"/>
              </w:rPr>
            </w:pPr>
          </w:p>
          <w:p w14:paraId="451A7323" w14:textId="77777777" w:rsidR="0030672A" w:rsidRDefault="0030672A" w:rsidP="00D22965">
            <w:pPr>
              <w:rPr>
                <w:rFonts w:ascii="Tahoma" w:hAnsi="Tahoma" w:cs="Tahoma"/>
                <w:color w:val="0070C0"/>
              </w:rPr>
            </w:pPr>
          </w:p>
          <w:p w14:paraId="0F7EBE5E" w14:textId="5381962F" w:rsidR="00704852" w:rsidRDefault="00704852" w:rsidP="00D22965">
            <w:pPr>
              <w:rPr>
                <w:rFonts w:ascii="Tahoma" w:hAnsi="Tahoma" w:cs="Tahoma"/>
                <w:color w:val="0070C0"/>
              </w:rPr>
            </w:pPr>
            <w:r>
              <w:rPr>
                <w:rFonts w:ascii="Tahoma" w:hAnsi="Tahoma" w:cs="Tahoma"/>
                <w:color w:val="0070C0"/>
              </w:rPr>
              <w:t>-----------------------------------------</w:t>
            </w:r>
          </w:p>
          <w:p w14:paraId="2C38AF82" w14:textId="7F80E92F" w:rsidR="009D0D32" w:rsidRPr="00AF050F" w:rsidRDefault="009D0D32" w:rsidP="00D22965">
            <w:pPr>
              <w:rPr>
                <w:rFonts w:ascii="Tahoma" w:hAnsi="Tahoma" w:cs="Tahoma"/>
              </w:rPr>
            </w:pPr>
            <w:r w:rsidRPr="00AF050F">
              <w:rPr>
                <w:rFonts w:ascii="Tahoma" w:hAnsi="Tahoma" w:cs="Tahoma"/>
                <w:color w:val="0070C0"/>
              </w:rPr>
              <w:t xml:space="preserve">(-) </w:t>
            </w:r>
            <w:r>
              <w:rPr>
                <w:rFonts w:ascii="Tahoma" w:hAnsi="Tahoma" w:cs="Tahoma"/>
                <w:color w:val="0070C0"/>
              </w:rPr>
              <w:t xml:space="preserve">Accessing EP1/2 from the bus terminal (see comment and </w:t>
            </w:r>
            <w:r>
              <w:rPr>
                <w:rFonts w:ascii="Tahoma" w:hAnsi="Tahoma" w:cs="Tahoma"/>
                <w:color w:val="0070C0"/>
              </w:rPr>
              <w:lastRenderedPageBreak/>
              <w:t>actions in the ‘ALL’ section above).</w:t>
            </w:r>
          </w:p>
        </w:tc>
        <w:tc>
          <w:tcPr>
            <w:tcW w:w="2977" w:type="dxa"/>
          </w:tcPr>
          <w:p w14:paraId="400B1135" w14:textId="6592CB75" w:rsidR="000349EF" w:rsidRPr="00AF050F" w:rsidRDefault="00C1335E" w:rsidP="00D22965">
            <w:pPr>
              <w:rPr>
                <w:rFonts w:ascii="Tahoma" w:hAnsi="Tahoma" w:cs="Tahoma"/>
                <w:color w:val="0070C0"/>
              </w:rPr>
            </w:pPr>
            <w:r w:rsidRPr="00AF050F">
              <w:rPr>
                <w:rFonts w:ascii="Tahoma" w:hAnsi="Tahoma" w:cs="Tahoma"/>
                <w:color w:val="0070C0"/>
              </w:rPr>
              <w:lastRenderedPageBreak/>
              <w:t xml:space="preserve">Ensure appropriate signage and space for posters in design to help signpost students to </w:t>
            </w:r>
            <w:r w:rsidR="004C57A1" w:rsidRPr="00AF050F">
              <w:rPr>
                <w:rFonts w:ascii="Tahoma" w:hAnsi="Tahoma" w:cs="Tahoma"/>
                <w:color w:val="0070C0"/>
              </w:rPr>
              <w:t>campus wide support services.</w:t>
            </w:r>
          </w:p>
          <w:p w14:paraId="29E3CF11" w14:textId="77777777" w:rsidR="000349EF" w:rsidRPr="00AF050F" w:rsidRDefault="000349EF" w:rsidP="00D22965">
            <w:pPr>
              <w:rPr>
                <w:rFonts w:ascii="Tahoma" w:hAnsi="Tahoma" w:cs="Tahoma"/>
                <w:color w:val="0070C0"/>
              </w:rPr>
            </w:pPr>
          </w:p>
          <w:p w14:paraId="3AB12033" w14:textId="1DCC5BE0" w:rsidR="000349EF" w:rsidRPr="00AF050F" w:rsidRDefault="00410421" w:rsidP="00D22965">
            <w:pPr>
              <w:rPr>
                <w:rFonts w:ascii="Tahoma" w:hAnsi="Tahoma" w:cs="Tahoma"/>
                <w:color w:val="0070C0"/>
              </w:rPr>
            </w:pPr>
            <w:r>
              <w:rPr>
                <w:rFonts w:ascii="Tahoma" w:hAnsi="Tahoma" w:cs="Tahoma"/>
                <w:color w:val="0070C0"/>
              </w:rPr>
              <w:t>--------------------------------------</w:t>
            </w:r>
          </w:p>
          <w:p w14:paraId="77064BDF" w14:textId="169DE677" w:rsidR="00337950" w:rsidRPr="00AF050F" w:rsidRDefault="004F7346" w:rsidP="00D22965">
            <w:pPr>
              <w:rPr>
                <w:rFonts w:ascii="Tahoma" w:hAnsi="Tahoma" w:cs="Tahoma"/>
                <w:color w:val="0070C0"/>
              </w:rPr>
            </w:pPr>
            <w:r w:rsidRPr="00AF050F">
              <w:rPr>
                <w:rFonts w:ascii="Tahoma" w:hAnsi="Tahoma" w:cs="Tahoma"/>
                <w:color w:val="0070C0"/>
              </w:rPr>
              <w:t>Staff spaces following up workshop to inform Stage 4 design</w:t>
            </w:r>
          </w:p>
          <w:p w14:paraId="2C198EB7" w14:textId="77777777" w:rsidR="004F7346" w:rsidRPr="00AF050F" w:rsidRDefault="004F7346" w:rsidP="00D22965">
            <w:pPr>
              <w:rPr>
                <w:rFonts w:ascii="Tahoma" w:hAnsi="Tahoma" w:cs="Tahoma"/>
                <w:color w:val="0070C0"/>
              </w:rPr>
            </w:pPr>
          </w:p>
          <w:p w14:paraId="5EDD774F" w14:textId="77777777" w:rsidR="004F7346" w:rsidRPr="00AF050F" w:rsidRDefault="004F7346" w:rsidP="00D22965">
            <w:pPr>
              <w:rPr>
                <w:rFonts w:ascii="Tahoma" w:hAnsi="Tahoma" w:cs="Tahoma"/>
                <w:color w:val="0070C0"/>
              </w:rPr>
            </w:pPr>
          </w:p>
          <w:p w14:paraId="672FAE2D" w14:textId="77777777" w:rsidR="004F7346" w:rsidRPr="00AF050F" w:rsidRDefault="004F7346" w:rsidP="00D22965">
            <w:pPr>
              <w:rPr>
                <w:rFonts w:ascii="Tahoma" w:hAnsi="Tahoma" w:cs="Tahoma"/>
                <w:color w:val="0070C0"/>
              </w:rPr>
            </w:pPr>
          </w:p>
          <w:p w14:paraId="671D3146" w14:textId="77777777" w:rsidR="004F7346" w:rsidRPr="00AF050F" w:rsidRDefault="004F7346" w:rsidP="00D22965">
            <w:pPr>
              <w:rPr>
                <w:rFonts w:ascii="Tahoma" w:hAnsi="Tahoma" w:cs="Tahoma"/>
                <w:color w:val="0070C0"/>
              </w:rPr>
            </w:pPr>
          </w:p>
          <w:p w14:paraId="00C440FE" w14:textId="77777777" w:rsidR="004F7346" w:rsidRPr="00AF050F" w:rsidRDefault="004F7346" w:rsidP="00D22965">
            <w:pPr>
              <w:rPr>
                <w:rFonts w:ascii="Tahoma" w:hAnsi="Tahoma" w:cs="Tahoma"/>
                <w:color w:val="0070C0"/>
              </w:rPr>
            </w:pPr>
          </w:p>
          <w:p w14:paraId="44F396A1" w14:textId="77777777" w:rsidR="004F7346" w:rsidRPr="00AF050F" w:rsidRDefault="004F7346" w:rsidP="00D22965">
            <w:pPr>
              <w:rPr>
                <w:rFonts w:ascii="Tahoma" w:hAnsi="Tahoma" w:cs="Tahoma"/>
                <w:color w:val="0070C0"/>
              </w:rPr>
            </w:pPr>
          </w:p>
          <w:p w14:paraId="54E401D7" w14:textId="77777777" w:rsidR="004F7346" w:rsidRPr="00AF050F" w:rsidRDefault="004F7346" w:rsidP="00D22965">
            <w:pPr>
              <w:rPr>
                <w:rFonts w:ascii="Tahoma" w:hAnsi="Tahoma" w:cs="Tahoma"/>
                <w:color w:val="0070C0"/>
              </w:rPr>
            </w:pPr>
          </w:p>
          <w:p w14:paraId="78553EE2" w14:textId="206B615A" w:rsidR="00D06421" w:rsidRPr="00AF050F" w:rsidRDefault="00410421" w:rsidP="00D22965">
            <w:pPr>
              <w:rPr>
                <w:rFonts w:ascii="Tahoma" w:hAnsi="Tahoma" w:cs="Tahoma"/>
                <w:color w:val="0070C0"/>
              </w:rPr>
            </w:pPr>
            <w:r>
              <w:rPr>
                <w:rFonts w:ascii="Tahoma" w:hAnsi="Tahoma" w:cs="Tahoma"/>
                <w:color w:val="0070C0"/>
              </w:rPr>
              <w:t>--------------------------------------</w:t>
            </w:r>
          </w:p>
          <w:p w14:paraId="3CC167C2" w14:textId="65EB89D0" w:rsidR="00FB39E8" w:rsidRPr="00AF050F" w:rsidRDefault="00337950" w:rsidP="00D22965">
            <w:pPr>
              <w:rPr>
                <w:rFonts w:ascii="Tahoma" w:hAnsi="Tahoma" w:cs="Tahoma"/>
                <w:color w:val="0070C0"/>
              </w:rPr>
            </w:pPr>
            <w:r w:rsidRPr="7FD16F4E">
              <w:rPr>
                <w:rFonts w:ascii="Tahoma" w:hAnsi="Tahoma" w:cs="Tahoma"/>
                <w:color w:val="0070C0"/>
              </w:rPr>
              <w:t>Engagement activity with SHSW staff and Disable</w:t>
            </w:r>
            <w:r w:rsidR="5EEF56A0" w:rsidRPr="7FD16F4E">
              <w:rPr>
                <w:rFonts w:ascii="Tahoma" w:hAnsi="Tahoma" w:cs="Tahoma"/>
                <w:color w:val="0070C0"/>
              </w:rPr>
              <w:t>d</w:t>
            </w:r>
            <w:r w:rsidRPr="7FD16F4E">
              <w:rPr>
                <w:rFonts w:ascii="Tahoma" w:hAnsi="Tahoma" w:cs="Tahoma"/>
                <w:color w:val="0070C0"/>
              </w:rPr>
              <w:t xml:space="preserve"> Staff Network </w:t>
            </w:r>
            <w:r w:rsidR="00AA4E34" w:rsidRPr="7FD16F4E">
              <w:rPr>
                <w:rFonts w:ascii="Tahoma" w:hAnsi="Tahoma" w:cs="Tahoma"/>
                <w:color w:val="0070C0"/>
              </w:rPr>
              <w:t xml:space="preserve">and School Staff Community Leads </w:t>
            </w:r>
            <w:r w:rsidRPr="7FD16F4E">
              <w:rPr>
                <w:rFonts w:ascii="Tahoma" w:hAnsi="Tahoma" w:cs="Tahoma"/>
                <w:color w:val="0070C0"/>
              </w:rPr>
              <w:t xml:space="preserve">to ensure </w:t>
            </w:r>
            <w:r w:rsidR="00126F10" w:rsidRPr="7FD16F4E">
              <w:rPr>
                <w:rFonts w:ascii="Tahoma" w:hAnsi="Tahoma" w:cs="Tahoma"/>
                <w:color w:val="0070C0"/>
              </w:rPr>
              <w:t xml:space="preserve">views are considered and RA’s </w:t>
            </w:r>
            <w:r w:rsidR="009A04D8" w:rsidRPr="7FD16F4E">
              <w:rPr>
                <w:rFonts w:ascii="Tahoma" w:hAnsi="Tahoma" w:cs="Tahoma"/>
                <w:color w:val="0070C0"/>
              </w:rPr>
              <w:lastRenderedPageBreak/>
              <w:t xml:space="preserve">picked up and </w:t>
            </w:r>
            <w:r w:rsidR="006B1497" w:rsidRPr="7FD16F4E">
              <w:rPr>
                <w:rFonts w:ascii="Tahoma" w:hAnsi="Tahoma" w:cs="Tahoma"/>
                <w:color w:val="0070C0"/>
              </w:rPr>
              <w:t>reviewed and carried over to the new building where appropriate</w:t>
            </w:r>
          </w:p>
          <w:p w14:paraId="32024287" w14:textId="3862ECB5" w:rsidR="00C8678F" w:rsidRPr="00AF050F" w:rsidRDefault="00410421" w:rsidP="00D22965">
            <w:pPr>
              <w:rPr>
                <w:rFonts w:ascii="Tahoma" w:hAnsi="Tahoma" w:cs="Tahoma"/>
                <w:color w:val="0070C0"/>
              </w:rPr>
            </w:pPr>
            <w:r>
              <w:rPr>
                <w:rFonts w:ascii="Tahoma" w:hAnsi="Tahoma" w:cs="Tahoma"/>
                <w:color w:val="0070C0"/>
              </w:rPr>
              <w:t>--------------------------------------</w:t>
            </w:r>
          </w:p>
          <w:p w14:paraId="7AB817FD" w14:textId="77777777" w:rsidR="00C8678F" w:rsidRPr="00AF050F" w:rsidRDefault="00C8678F" w:rsidP="00C8678F">
            <w:pPr>
              <w:rPr>
                <w:rFonts w:ascii="Tahoma" w:hAnsi="Tahoma" w:cs="Tahoma"/>
                <w:color w:val="0070C0"/>
              </w:rPr>
            </w:pPr>
            <w:r w:rsidRPr="00AF050F">
              <w:rPr>
                <w:rFonts w:ascii="Tahoma" w:hAnsi="Tahoma" w:cs="Tahoma"/>
                <w:color w:val="0070C0"/>
              </w:rPr>
              <w:t>Staff spaces following up workshop to inform Stage 4 design</w:t>
            </w:r>
          </w:p>
          <w:p w14:paraId="24765057" w14:textId="77777777" w:rsidR="00C8678F" w:rsidRPr="00AF050F" w:rsidRDefault="00C8678F" w:rsidP="00D22965">
            <w:pPr>
              <w:rPr>
                <w:rFonts w:ascii="Tahoma" w:hAnsi="Tahoma" w:cs="Tahoma"/>
                <w:color w:val="0070C0"/>
              </w:rPr>
            </w:pPr>
          </w:p>
          <w:p w14:paraId="0771996A" w14:textId="77777777" w:rsidR="00FB39E8" w:rsidRPr="00AF050F" w:rsidRDefault="00FB39E8" w:rsidP="00D22965">
            <w:pPr>
              <w:rPr>
                <w:rFonts w:ascii="Tahoma" w:hAnsi="Tahoma" w:cs="Tahoma"/>
                <w:color w:val="0070C0"/>
              </w:rPr>
            </w:pPr>
          </w:p>
          <w:p w14:paraId="64C9D7BE" w14:textId="77777777" w:rsidR="004F7346" w:rsidRPr="00AF050F" w:rsidRDefault="004F7346" w:rsidP="00D22965">
            <w:pPr>
              <w:rPr>
                <w:rFonts w:ascii="Tahoma" w:hAnsi="Tahoma" w:cs="Tahoma"/>
                <w:color w:val="0070C0"/>
              </w:rPr>
            </w:pPr>
          </w:p>
          <w:p w14:paraId="55902C29" w14:textId="77777777" w:rsidR="0052450B" w:rsidRPr="00AF050F" w:rsidRDefault="0052450B" w:rsidP="00D22965">
            <w:pPr>
              <w:rPr>
                <w:rFonts w:ascii="Tahoma" w:hAnsi="Tahoma" w:cs="Tahoma"/>
                <w:color w:val="0070C0"/>
              </w:rPr>
            </w:pPr>
          </w:p>
          <w:p w14:paraId="35EF3FD6" w14:textId="32716133" w:rsidR="003B7CB0" w:rsidRPr="00AF050F" w:rsidRDefault="0031648E" w:rsidP="00D22965">
            <w:pPr>
              <w:rPr>
                <w:rFonts w:ascii="Tahoma" w:hAnsi="Tahoma" w:cs="Tahoma"/>
                <w:color w:val="0070C0"/>
              </w:rPr>
            </w:pPr>
            <w:r>
              <w:rPr>
                <w:rFonts w:ascii="Tahoma" w:hAnsi="Tahoma" w:cs="Tahoma"/>
                <w:color w:val="0070C0"/>
              </w:rPr>
              <w:t>--------------------------------------</w:t>
            </w:r>
          </w:p>
          <w:p w14:paraId="74A159B9" w14:textId="77777777" w:rsidR="003508BB" w:rsidRPr="00AF050F" w:rsidRDefault="003508BB" w:rsidP="00D22965">
            <w:pPr>
              <w:rPr>
                <w:rFonts w:ascii="Tahoma" w:hAnsi="Tahoma" w:cs="Tahoma"/>
                <w:color w:val="0070C0"/>
              </w:rPr>
            </w:pPr>
          </w:p>
          <w:p w14:paraId="1CE42258" w14:textId="77777777" w:rsidR="003508BB" w:rsidRPr="00AF050F" w:rsidRDefault="003508BB" w:rsidP="00D22965">
            <w:pPr>
              <w:rPr>
                <w:rFonts w:ascii="Tahoma" w:hAnsi="Tahoma" w:cs="Tahoma"/>
                <w:color w:val="0070C0"/>
              </w:rPr>
            </w:pPr>
          </w:p>
          <w:p w14:paraId="44C397D8" w14:textId="77777777" w:rsidR="003508BB" w:rsidRPr="00AF050F" w:rsidRDefault="003508BB" w:rsidP="00D22965">
            <w:pPr>
              <w:rPr>
                <w:rFonts w:ascii="Tahoma" w:hAnsi="Tahoma" w:cs="Tahoma"/>
                <w:color w:val="0070C0"/>
              </w:rPr>
            </w:pPr>
          </w:p>
          <w:p w14:paraId="40667267" w14:textId="77777777" w:rsidR="003508BB" w:rsidRPr="00AF050F" w:rsidRDefault="003508BB" w:rsidP="00D22965">
            <w:pPr>
              <w:rPr>
                <w:rFonts w:ascii="Tahoma" w:hAnsi="Tahoma" w:cs="Tahoma"/>
                <w:color w:val="0070C0"/>
              </w:rPr>
            </w:pPr>
          </w:p>
          <w:p w14:paraId="1ED7B124" w14:textId="77777777" w:rsidR="003B7CB0" w:rsidRPr="00AF050F" w:rsidRDefault="003B7CB0" w:rsidP="00D22965">
            <w:pPr>
              <w:rPr>
                <w:rFonts w:ascii="Tahoma" w:hAnsi="Tahoma" w:cs="Tahoma"/>
                <w:color w:val="0070C0"/>
              </w:rPr>
            </w:pPr>
          </w:p>
          <w:p w14:paraId="3219A21F" w14:textId="77777777" w:rsidR="00AA4E34" w:rsidRPr="00AF050F" w:rsidRDefault="00AA4E34" w:rsidP="00D22965">
            <w:pPr>
              <w:rPr>
                <w:rFonts w:ascii="Tahoma" w:hAnsi="Tahoma" w:cs="Tahoma"/>
                <w:color w:val="0070C0"/>
              </w:rPr>
            </w:pPr>
          </w:p>
          <w:p w14:paraId="290E96FB" w14:textId="77777777" w:rsidR="00AA4E34" w:rsidRPr="00AF050F" w:rsidRDefault="00AA4E34" w:rsidP="00D22965">
            <w:pPr>
              <w:rPr>
                <w:rFonts w:ascii="Tahoma" w:hAnsi="Tahoma" w:cs="Tahoma"/>
                <w:color w:val="0070C0"/>
              </w:rPr>
            </w:pPr>
          </w:p>
          <w:p w14:paraId="2A6AB6BB" w14:textId="48E303D1" w:rsidR="0052450B" w:rsidRPr="00AF050F" w:rsidRDefault="0031648E" w:rsidP="00D22965">
            <w:pPr>
              <w:rPr>
                <w:rFonts w:ascii="Tahoma" w:hAnsi="Tahoma" w:cs="Tahoma"/>
                <w:color w:val="0070C0"/>
              </w:rPr>
            </w:pPr>
            <w:r>
              <w:rPr>
                <w:rFonts w:ascii="Tahoma" w:hAnsi="Tahoma" w:cs="Tahoma"/>
                <w:color w:val="0070C0"/>
              </w:rPr>
              <w:t>--------------------------------------</w:t>
            </w:r>
          </w:p>
          <w:p w14:paraId="2B100345" w14:textId="365162DF" w:rsidR="004F7346" w:rsidRPr="00AF050F" w:rsidRDefault="004F7346" w:rsidP="00D22965">
            <w:pPr>
              <w:rPr>
                <w:rFonts w:ascii="Tahoma" w:hAnsi="Tahoma" w:cs="Tahoma"/>
                <w:color w:val="0070C0"/>
              </w:rPr>
            </w:pPr>
            <w:r w:rsidRPr="00AF050F">
              <w:rPr>
                <w:rFonts w:ascii="Tahoma" w:hAnsi="Tahoma" w:cs="Tahoma"/>
                <w:color w:val="0070C0"/>
              </w:rPr>
              <w:t>Continue to gauge feedback and incorporate into the design</w:t>
            </w:r>
          </w:p>
          <w:p w14:paraId="3E46D1D7" w14:textId="77777777" w:rsidR="004F7346" w:rsidRPr="00AF050F" w:rsidRDefault="004F7346" w:rsidP="00D22965">
            <w:pPr>
              <w:rPr>
                <w:rFonts w:ascii="Tahoma" w:hAnsi="Tahoma" w:cs="Tahoma"/>
                <w:color w:val="0070C0"/>
              </w:rPr>
            </w:pPr>
          </w:p>
          <w:p w14:paraId="45A7767C" w14:textId="77777777" w:rsidR="004F7346" w:rsidRPr="00AF050F" w:rsidRDefault="004F7346" w:rsidP="00D22965">
            <w:pPr>
              <w:rPr>
                <w:rFonts w:ascii="Tahoma" w:hAnsi="Tahoma" w:cs="Tahoma"/>
                <w:color w:val="0070C0"/>
              </w:rPr>
            </w:pPr>
          </w:p>
          <w:p w14:paraId="7E701C26" w14:textId="77777777" w:rsidR="004F7346" w:rsidRPr="00AF050F" w:rsidRDefault="004F7346" w:rsidP="00D22965">
            <w:pPr>
              <w:rPr>
                <w:rFonts w:ascii="Tahoma" w:hAnsi="Tahoma" w:cs="Tahoma"/>
                <w:color w:val="0070C0"/>
              </w:rPr>
            </w:pPr>
          </w:p>
          <w:p w14:paraId="24635695" w14:textId="77777777" w:rsidR="004F7346" w:rsidRPr="00AF050F" w:rsidRDefault="004F7346" w:rsidP="00D22965">
            <w:pPr>
              <w:rPr>
                <w:rFonts w:ascii="Tahoma" w:hAnsi="Tahoma" w:cs="Tahoma"/>
                <w:color w:val="0070C0"/>
              </w:rPr>
            </w:pPr>
          </w:p>
          <w:p w14:paraId="3D97AF25" w14:textId="060C3770" w:rsidR="004F7346" w:rsidRPr="00AF050F" w:rsidRDefault="00950384" w:rsidP="00D22965">
            <w:pPr>
              <w:rPr>
                <w:rFonts w:ascii="Tahoma" w:hAnsi="Tahoma" w:cs="Tahoma"/>
                <w:color w:val="0070C0"/>
              </w:rPr>
            </w:pPr>
            <w:r w:rsidRPr="00AF050F">
              <w:rPr>
                <w:rFonts w:ascii="Tahoma" w:hAnsi="Tahoma" w:cs="Tahoma"/>
                <w:color w:val="0070C0"/>
              </w:rPr>
              <w:br/>
            </w:r>
          </w:p>
          <w:p w14:paraId="238B6A9C" w14:textId="77777777" w:rsidR="00950384" w:rsidRPr="00AF050F" w:rsidRDefault="00950384" w:rsidP="00D22965">
            <w:pPr>
              <w:rPr>
                <w:rFonts w:ascii="Tahoma" w:hAnsi="Tahoma" w:cs="Tahoma"/>
                <w:color w:val="0070C0"/>
              </w:rPr>
            </w:pPr>
          </w:p>
          <w:p w14:paraId="0E40A996" w14:textId="242AD0E5" w:rsidR="00FB39E8" w:rsidRPr="00AF050F" w:rsidRDefault="0031648E" w:rsidP="00D22965">
            <w:pPr>
              <w:rPr>
                <w:rFonts w:ascii="Tahoma" w:hAnsi="Tahoma" w:cs="Tahoma"/>
                <w:color w:val="0070C0"/>
              </w:rPr>
            </w:pPr>
            <w:r>
              <w:rPr>
                <w:rFonts w:ascii="Tahoma" w:hAnsi="Tahoma" w:cs="Tahoma"/>
                <w:color w:val="0070C0"/>
              </w:rPr>
              <w:t>--------------------------------------</w:t>
            </w:r>
          </w:p>
          <w:p w14:paraId="27754C0D" w14:textId="77777777" w:rsidR="002C5CA9" w:rsidRPr="00AF050F" w:rsidRDefault="002C5CA9" w:rsidP="00D22965">
            <w:pPr>
              <w:rPr>
                <w:rFonts w:ascii="Tahoma" w:hAnsi="Tahoma" w:cs="Tahoma"/>
                <w:color w:val="0070C0"/>
              </w:rPr>
            </w:pPr>
          </w:p>
          <w:p w14:paraId="3326175F" w14:textId="77777777" w:rsidR="002C5CA9" w:rsidRPr="00AF050F" w:rsidRDefault="002C5CA9" w:rsidP="00D22965">
            <w:pPr>
              <w:rPr>
                <w:rFonts w:ascii="Tahoma" w:hAnsi="Tahoma" w:cs="Tahoma"/>
                <w:color w:val="0070C0"/>
              </w:rPr>
            </w:pPr>
          </w:p>
          <w:p w14:paraId="69B0E005" w14:textId="77777777" w:rsidR="002C5CA9" w:rsidRPr="00AF050F" w:rsidRDefault="002C5CA9" w:rsidP="00D22965">
            <w:pPr>
              <w:rPr>
                <w:rFonts w:ascii="Tahoma" w:hAnsi="Tahoma" w:cs="Tahoma"/>
                <w:color w:val="0070C0"/>
              </w:rPr>
            </w:pPr>
          </w:p>
          <w:p w14:paraId="29F77B0F" w14:textId="77777777" w:rsidR="002C5CA9" w:rsidRPr="00AF050F" w:rsidRDefault="002C5CA9" w:rsidP="00D22965">
            <w:pPr>
              <w:rPr>
                <w:rFonts w:ascii="Tahoma" w:hAnsi="Tahoma" w:cs="Tahoma"/>
                <w:color w:val="0070C0"/>
              </w:rPr>
            </w:pPr>
          </w:p>
          <w:p w14:paraId="1B0C94B2" w14:textId="77777777" w:rsidR="002C5CA9" w:rsidRPr="00AF050F" w:rsidRDefault="002C5CA9" w:rsidP="00D22965">
            <w:pPr>
              <w:rPr>
                <w:rFonts w:ascii="Tahoma" w:hAnsi="Tahoma" w:cs="Tahoma"/>
                <w:color w:val="0070C0"/>
              </w:rPr>
            </w:pPr>
          </w:p>
          <w:p w14:paraId="4536EE8F" w14:textId="77777777" w:rsidR="002C5CA9" w:rsidRPr="00AF050F" w:rsidRDefault="002C5CA9" w:rsidP="00D22965">
            <w:pPr>
              <w:rPr>
                <w:rFonts w:ascii="Tahoma" w:hAnsi="Tahoma" w:cs="Tahoma"/>
                <w:color w:val="0070C0"/>
              </w:rPr>
            </w:pPr>
          </w:p>
          <w:p w14:paraId="4F71D3F0" w14:textId="77777777" w:rsidR="002C5CA9" w:rsidRPr="00AF050F" w:rsidRDefault="002C5CA9" w:rsidP="00D22965">
            <w:pPr>
              <w:rPr>
                <w:rFonts w:ascii="Tahoma" w:hAnsi="Tahoma" w:cs="Tahoma"/>
                <w:color w:val="0070C0"/>
              </w:rPr>
            </w:pPr>
          </w:p>
          <w:p w14:paraId="136AF9E5" w14:textId="77777777" w:rsidR="002C5CA9" w:rsidRPr="00AF050F" w:rsidRDefault="002C5CA9" w:rsidP="00D22965">
            <w:pPr>
              <w:rPr>
                <w:rFonts w:ascii="Tahoma" w:hAnsi="Tahoma" w:cs="Tahoma"/>
                <w:color w:val="0070C0"/>
              </w:rPr>
            </w:pPr>
          </w:p>
          <w:p w14:paraId="710E105C" w14:textId="4B839145" w:rsidR="004F7346" w:rsidRPr="00AF050F" w:rsidRDefault="0031648E" w:rsidP="00D22965">
            <w:pPr>
              <w:rPr>
                <w:rFonts w:ascii="Tahoma" w:hAnsi="Tahoma" w:cs="Tahoma"/>
                <w:color w:val="0070C0"/>
              </w:rPr>
            </w:pPr>
            <w:r>
              <w:rPr>
                <w:rFonts w:ascii="Tahoma" w:hAnsi="Tahoma" w:cs="Tahoma"/>
                <w:color w:val="0070C0"/>
              </w:rPr>
              <w:t>--------------------------------------</w:t>
            </w:r>
          </w:p>
          <w:p w14:paraId="1A6F28F9" w14:textId="77777777" w:rsidR="007C6498" w:rsidRPr="00AF050F" w:rsidRDefault="006F3DDF" w:rsidP="00D22965">
            <w:pPr>
              <w:rPr>
                <w:rFonts w:ascii="Tahoma" w:hAnsi="Tahoma" w:cs="Tahoma"/>
                <w:color w:val="0070C0"/>
              </w:rPr>
            </w:pPr>
            <w:r w:rsidRPr="00AF050F">
              <w:rPr>
                <w:rFonts w:ascii="Tahoma" w:hAnsi="Tahoma" w:cs="Tahoma"/>
                <w:color w:val="0070C0"/>
              </w:rPr>
              <w:lastRenderedPageBreak/>
              <w:t>Work with bus service providers to re-route some buses (services to be confirmed) through to EP1</w:t>
            </w:r>
          </w:p>
          <w:p w14:paraId="14DB07A2" w14:textId="77777777" w:rsidR="00C311D5" w:rsidRPr="00AF050F" w:rsidRDefault="00C311D5" w:rsidP="00D22965">
            <w:pPr>
              <w:rPr>
                <w:rFonts w:ascii="Tahoma" w:hAnsi="Tahoma" w:cs="Tahoma"/>
                <w:color w:val="0070C0"/>
              </w:rPr>
            </w:pPr>
          </w:p>
          <w:p w14:paraId="44AD57D2" w14:textId="77777777" w:rsidR="00C311D5" w:rsidRPr="00AF050F" w:rsidRDefault="00C311D5" w:rsidP="00D22965">
            <w:pPr>
              <w:rPr>
                <w:rFonts w:ascii="Tahoma" w:hAnsi="Tahoma" w:cs="Tahoma"/>
                <w:color w:val="0070C0"/>
              </w:rPr>
            </w:pPr>
          </w:p>
          <w:p w14:paraId="5E3E4A8E" w14:textId="77777777" w:rsidR="00C311D5" w:rsidRPr="00AF050F" w:rsidRDefault="00C311D5" w:rsidP="00D22965">
            <w:pPr>
              <w:rPr>
                <w:rFonts w:ascii="Tahoma" w:hAnsi="Tahoma" w:cs="Tahoma"/>
                <w:color w:val="0070C0"/>
              </w:rPr>
            </w:pPr>
          </w:p>
          <w:p w14:paraId="38A881A2" w14:textId="77777777" w:rsidR="00C311D5" w:rsidRPr="00AF050F" w:rsidRDefault="00C311D5" w:rsidP="00D22965">
            <w:pPr>
              <w:rPr>
                <w:rFonts w:ascii="Tahoma" w:hAnsi="Tahoma" w:cs="Tahoma"/>
                <w:color w:val="0070C0"/>
              </w:rPr>
            </w:pPr>
          </w:p>
          <w:p w14:paraId="1BAC4F76" w14:textId="3D921AB3" w:rsidR="00C311D5" w:rsidRPr="00AF050F" w:rsidRDefault="00324B11" w:rsidP="00D22965">
            <w:pPr>
              <w:rPr>
                <w:rFonts w:ascii="Tahoma" w:hAnsi="Tahoma" w:cs="Tahoma"/>
                <w:color w:val="0070C0"/>
              </w:rPr>
            </w:pPr>
            <w:r>
              <w:rPr>
                <w:rFonts w:ascii="Tahoma" w:hAnsi="Tahoma" w:cs="Tahoma"/>
                <w:color w:val="0070C0"/>
              </w:rPr>
              <w:t>--------------------------------------</w:t>
            </w:r>
          </w:p>
          <w:p w14:paraId="04505DCD" w14:textId="203B1EF3" w:rsidR="00C311D5" w:rsidRDefault="00C311D5" w:rsidP="00D22965">
            <w:pPr>
              <w:rPr>
                <w:rFonts w:ascii="Tahoma" w:hAnsi="Tahoma" w:cs="Tahoma"/>
                <w:color w:val="0070C0"/>
              </w:rPr>
            </w:pPr>
            <w:r w:rsidRPr="7FD16F4E">
              <w:rPr>
                <w:rFonts w:ascii="Tahoma" w:hAnsi="Tahoma" w:cs="Tahoma"/>
                <w:color w:val="0070C0"/>
              </w:rPr>
              <w:t xml:space="preserve">Ensure appropriate </w:t>
            </w:r>
            <w:r w:rsidR="00BC731C" w:rsidRPr="7FD16F4E">
              <w:rPr>
                <w:rFonts w:ascii="Tahoma" w:hAnsi="Tahoma" w:cs="Tahoma"/>
                <w:color w:val="0070C0"/>
              </w:rPr>
              <w:t>signage and wayfinding is picked up in Stage 4 design work</w:t>
            </w:r>
            <w:r w:rsidR="0081560C">
              <w:rPr>
                <w:rFonts w:ascii="Tahoma" w:hAnsi="Tahoma" w:cs="Tahoma"/>
                <w:color w:val="0070C0"/>
              </w:rPr>
              <w:t xml:space="preserve"> to signpost users to accessible lifts.</w:t>
            </w:r>
          </w:p>
          <w:p w14:paraId="08362D76" w14:textId="77777777" w:rsidR="00324B11" w:rsidRDefault="00324B11" w:rsidP="00D22965">
            <w:pPr>
              <w:rPr>
                <w:rFonts w:ascii="Tahoma" w:hAnsi="Tahoma" w:cs="Tahoma"/>
                <w:color w:val="0070C0"/>
              </w:rPr>
            </w:pPr>
          </w:p>
          <w:p w14:paraId="7A4CE957" w14:textId="77777777" w:rsidR="00324B11" w:rsidRDefault="00324B11" w:rsidP="00D22965">
            <w:pPr>
              <w:rPr>
                <w:rFonts w:ascii="Tahoma" w:hAnsi="Tahoma" w:cs="Tahoma"/>
                <w:color w:val="0070C0"/>
              </w:rPr>
            </w:pPr>
          </w:p>
          <w:p w14:paraId="7387CDBD" w14:textId="77777777" w:rsidR="00324B11" w:rsidRDefault="00324B11" w:rsidP="00D22965">
            <w:pPr>
              <w:rPr>
                <w:rFonts w:ascii="Tahoma" w:hAnsi="Tahoma" w:cs="Tahoma"/>
                <w:color w:val="0070C0"/>
              </w:rPr>
            </w:pPr>
          </w:p>
          <w:p w14:paraId="03A3CE13" w14:textId="77777777" w:rsidR="00324B11" w:rsidRDefault="00324B11" w:rsidP="00D22965">
            <w:pPr>
              <w:rPr>
                <w:rFonts w:ascii="Tahoma" w:hAnsi="Tahoma" w:cs="Tahoma"/>
                <w:color w:val="0070C0"/>
              </w:rPr>
            </w:pPr>
          </w:p>
          <w:p w14:paraId="4728BC25" w14:textId="77777777" w:rsidR="00324B11" w:rsidRDefault="00324B11" w:rsidP="00D22965">
            <w:pPr>
              <w:rPr>
                <w:rFonts w:ascii="Tahoma" w:hAnsi="Tahoma" w:cs="Tahoma"/>
                <w:color w:val="0070C0"/>
              </w:rPr>
            </w:pPr>
          </w:p>
          <w:p w14:paraId="5A30920B" w14:textId="77777777" w:rsidR="00BD4FE7" w:rsidRDefault="00BD4FE7" w:rsidP="00D22965">
            <w:pPr>
              <w:rPr>
                <w:rFonts w:ascii="Tahoma" w:hAnsi="Tahoma" w:cs="Tahoma"/>
                <w:color w:val="0070C0"/>
              </w:rPr>
            </w:pPr>
          </w:p>
          <w:p w14:paraId="301AE9B5" w14:textId="38F7A525" w:rsidR="00BD4FE7" w:rsidRDefault="00767923" w:rsidP="00D22965">
            <w:pPr>
              <w:rPr>
                <w:rFonts w:ascii="Tahoma" w:hAnsi="Tahoma" w:cs="Tahoma"/>
                <w:color w:val="0070C0"/>
              </w:rPr>
            </w:pPr>
            <w:r>
              <w:rPr>
                <w:rFonts w:ascii="Tahoma" w:hAnsi="Tahoma" w:cs="Tahoma"/>
                <w:color w:val="0070C0"/>
              </w:rPr>
              <w:t>-------------------------------------</w:t>
            </w:r>
          </w:p>
          <w:p w14:paraId="6C14E1FC" w14:textId="27158859" w:rsidR="00BD4FE7" w:rsidRDefault="00BD4FE7" w:rsidP="00D22965">
            <w:pPr>
              <w:rPr>
                <w:rFonts w:ascii="Tahoma" w:hAnsi="Tahoma" w:cs="Tahoma"/>
                <w:color w:val="0070C0"/>
              </w:rPr>
            </w:pPr>
            <w:r>
              <w:rPr>
                <w:rFonts w:ascii="Tahoma" w:hAnsi="Tahoma" w:cs="Tahoma"/>
                <w:color w:val="0070C0"/>
              </w:rPr>
              <w:t xml:space="preserve">Review options available as part of Stage 4 design to look to </w:t>
            </w:r>
            <w:r w:rsidR="00767923">
              <w:rPr>
                <w:rFonts w:ascii="Tahoma" w:hAnsi="Tahoma" w:cs="Tahoma"/>
                <w:color w:val="0070C0"/>
              </w:rPr>
              <w:t>minimize or mitigate impact</w:t>
            </w:r>
            <w:r w:rsidR="00EB284C">
              <w:rPr>
                <w:rFonts w:ascii="Tahoma" w:hAnsi="Tahoma" w:cs="Tahoma"/>
                <w:color w:val="0070C0"/>
              </w:rPr>
              <w:t>.</w:t>
            </w:r>
          </w:p>
          <w:p w14:paraId="60134E91" w14:textId="77777777" w:rsidR="00EB284C" w:rsidRDefault="00EB284C" w:rsidP="00D22965">
            <w:pPr>
              <w:rPr>
                <w:rFonts w:ascii="Tahoma" w:hAnsi="Tahoma" w:cs="Tahoma"/>
                <w:color w:val="0070C0"/>
              </w:rPr>
            </w:pPr>
          </w:p>
          <w:p w14:paraId="6E3EBC07" w14:textId="4F06AD5D" w:rsidR="00EB284C" w:rsidRDefault="00EB284C" w:rsidP="00EB284C">
            <w:pPr>
              <w:rPr>
                <w:rFonts w:ascii="Tahoma" w:hAnsi="Tahoma" w:cs="Tahoma"/>
                <w:color w:val="0070C0"/>
              </w:rPr>
            </w:pPr>
            <w:r w:rsidRPr="7FD16F4E">
              <w:rPr>
                <w:rFonts w:ascii="Tahoma" w:hAnsi="Tahoma" w:cs="Tahoma"/>
                <w:color w:val="0070C0"/>
              </w:rPr>
              <w:t>Ensure appropriate signage and wayfinding is picked up in Stage 4 design work</w:t>
            </w:r>
            <w:r>
              <w:rPr>
                <w:rFonts w:ascii="Tahoma" w:hAnsi="Tahoma" w:cs="Tahoma"/>
                <w:color w:val="0070C0"/>
              </w:rPr>
              <w:t xml:space="preserve"> to signpost users to alternative accessible lifts.</w:t>
            </w:r>
          </w:p>
          <w:p w14:paraId="1FA041D7" w14:textId="6DE87062" w:rsidR="005021D1" w:rsidRDefault="005021D1" w:rsidP="00EB284C">
            <w:pPr>
              <w:rPr>
                <w:rFonts w:ascii="Tahoma" w:hAnsi="Tahoma" w:cs="Tahoma"/>
                <w:color w:val="0070C0"/>
              </w:rPr>
            </w:pPr>
          </w:p>
          <w:p w14:paraId="2836D84B" w14:textId="7719F190" w:rsidR="00767923" w:rsidRDefault="00DE2881" w:rsidP="00D22965">
            <w:pPr>
              <w:rPr>
                <w:rFonts w:ascii="Tahoma" w:hAnsi="Tahoma" w:cs="Tahoma"/>
                <w:color w:val="0070C0"/>
              </w:rPr>
            </w:pPr>
            <w:r>
              <w:rPr>
                <w:rFonts w:ascii="Tahoma" w:hAnsi="Tahoma" w:cs="Tahoma"/>
                <w:color w:val="0070C0"/>
              </w:rPr>
              <w:t xml:space="preserve">Review reasonable adjustments </w:t>
            </w:r>
            <w:r w:rsidR="00D83A7E">
              <w:rPr>
                <w:rFonts w:ascii="Tahoma" w:hAnsi="Tahoma" w:cs="Tahoma"/>
                <w:color w:val="0070C0"/>
              </w:rPr>
              <w:t xml:space="preserve">for staff and students who may need to use the teaching space on the second floor of </w:t>
            </w:r>
            <w:r w:rsidR="0030672A">
              <w:rPr>
                <w:rFonts w:ascii="Tahoma" w:hAnsi="Tahoma" w:cs="Tahoma"/>
                <w:color w:val="0070C0"/>
              </w:rPr>
              <w:t>EP2</w:t>
            </w:r>
          </w:p>
          <w:p w14:paraId="757DCF70" w14:textId="77777777" w:rsidR="00767923" w:rsidRDefault="00767923" w:rsidP="00D22965">
            <w:pPr>
              <w:rPr>
                <w:rFonts w:ascii="Tahoma" w:hAnsi="Tahoma" w:cs="Tahoma"/>
                <w:color w:val="0070C0"/>
              </w:rPr>
            </w:pPr>
          </w:p>
          <w:p w14:paraId="71BE7D6B" w14:textId="3DFDDF3C" w:rsidR="00767923" w:rsidRDefault="00767923" w:rsidP="00D22965">
            <w:pPr>
              <w:rPr>
                <w:rFonts w:ascii="Tahoma" w:hAnsi="Tahoma" w:cs="Tahoma"/>
                <w:color w:val="0070C0"/>
              </w:rPr>
            </w:pPr>
            <w:r>
              <w:rPr>
                <w:rFonts w:ascii="Tahoma" w:hAnsi="Tahoma" w:cs="Tahoma"/>
                <w:color w:val="0070C0"/>
              </w:rPr>
              <w:t>--------------------------------------</w:t>
            </w:r>
          </w:p>
          <w:p w14:paraId="77C554E8" w14:textId="77777777" w:rsidR="00767923" w:rsidRDefault="00767923" w:rsidP="00D22965">
            <w:pPr>
              <w:rPr>
                <w:rFonts w:ascii="Tahoma" w:hAnsi="Tahoma" w:cs="Tahoma"/>
                <w:color w:val="0070C0"/>
              </w:rPr>
            </w:pPr>
          </w:p>
          <w:p w14:paraId="15B1D230" w14:textId="75F0B202" w:rsidR="00767923" w:rsidRPr="00AF050F" w:rsidRDefault="00767923" w:rsidP="00D22965">
            <w:pPr>
              <w:rPr>
                <w:rFonts w:ascii="Tahoma" w:hAnsi="Tahoma" w:cs="Tahoma"/>
                <w:color w:val="0070C0"/>
              </w:rPr>
            </w:pPr>
          </w:p>
        </w:tc>
        <w:tc>
          <w:tcPr>
            <w:tcW w:w="1559" w:type="dxa"/>
          </w:tcPr>
          <w:p w14:paraId="3E9E5B4A" w14:textId="22DE640A" w:rsidR="000349EF" w:rsidRPr="00AF050F" w:rsidRDefault="004C57A1" w:rsidP="00D22965">
            <w:pPr>
              <w:rPr>
                <w:rFonts w:ascii="Tahoma" w:hAnsi="Tahoma" w:cs="Tahoma"/>
                <w:color w:val="0070C0"/>
              </w:rPr>
            </w:pPr>
            <w:r w:rsidRPr="00AF050F">
              <w:rPr>
                <w:rFonts w:ascii="Tahoma" w:hAnsi="Tahoma" w:cs="Tahoma"/>
                <w:color w:val="0070C0"/>
              </w:rPr>
              <w:lastRenderedPageBreak/>
              <w:t>AHR Architects</w:t>
            </w:r>
            <w:r w:rsidR="00197D95">
              <w:rPr>
                <w:rFonts w:ascii="Tahoma" w:hAnsi="Tahoma" w:cs="Tahoma"/>
                <w:color w:val="0070C0"/>
              </w:rPr>
              <w:t xml:space="preserve"> / Pete Sutherland</w:t>
            </w:r>
          </w:p>
          <w:p w14:paraId="77D43B53" w14:textId="77777777" w:rsidR="000349EF" w:rsidRPr="00AF050F" w:rsidRDefault="000349EF" w:rsidP="00D22965">
            <w:pPr>
              <w:rPr>
                <w:rFonts w:ascii="Tahoma" w:hAnsi="Tahoma" w:cs="Tahoma"/>
                <w:color w:val="0070C0"/>
              </w:rPr>
            </w:pPr>
          </w:p>
          <w:p w14:paraId="05152D34" w14:textId="77777777" w:rsidR="000349EF" w:rsidRPr="00AF050F" w:rsidRDefault="000349EF" w:rsidP="00D22965">
            <w:pPr>
              <w:rPr>
                <w:rFonts w:ascii="Tahoma" w:hAnsi="Tahoma" w:cs="Tahoma"/>
                <w:color w:val="0070C0"/>
              </w:rPr>
            </w:pPr>
          </w:p>
          <w:p w14:paraId="248DB8B9" w14:textId="6762314D" w:rsidR="000349EF" w:rsidRPr="00AF050F" w:rsidRDefault="00410421" w:rsidP="00D22965">
            <w:pPr>
              <w:rPr>
                <w:rFonts w:ascii="Tahoma" w:hAnsi="Tahoma" w:cs="Tahoma"/>
                <w:color w:val="0070C0"/>
              </w:rPr>
            </w:pPr>
            <w:r>
              <w:rPr>
                <w:rFonts w:ascii="Tahoma" w:hAnsi="Tahoma" w:cs="Tahoma"/>
                <w:color w:val="0070C0"/>
              </w:rPr>
              <w:t>------------------</w:t>
            </w:r>
          </w:p>
          <w:p w14:paraId="3DF991A9" w14:textId="46BBF45F" w:rsidR="004F7346" w:rsidRPr="00AF050F" w:rsidRDefault="00EE7D2D" w:rsidP="00D22965">
            <w:pPr>
              <w:rPr>
                <w:rFonts w:ascii="Tahoma" w:hAnsi="Tahoma" w:cs="Tahoma"/>
                <w:color w:val="0070C0"/>
              </w:rPr>
            </w:pPr>
            <w:r w:rsidRPr="00AF050F">
              <w:rPr>
                <w:rFonts w:ascii="Tahoma" w:hAnsi="Tahoma" w:cs="Tahoma"/>
                <w:color w:val="0070C0"/>
              </w:rPr>
              <w:t>AHR Architects</w:t>
            </w:r>
          </w:p>
          <w:p w14:paraId="3B515995" w14:textId="77777777" w:rsidR="004F7346" w:rsidRPr="00AF050F" w:rsidRDefault="004F7346" w:rsidP="00D22965">
            <w:pPr>
              <w:rPr>
                <w:rFonts w:ascii="Tahoma" w:hAnsi="Tahoma" w:cs="Tahoma"/>
                <w:color w:val="0070C0"/>
              </w:rPr>
            </w:pPr>
          </w:p>
          <w:p w14:paraId="34FC7B24" w14:textId="77777777" w:rsidR="004F7346" w:rsidRPr="00AF050F" w:rsidRDefault="004F7346" w:rsidP="00D22965">
            <w:pPr>
              <w:rPr>
                <w:rFonts w:ascii="Tahoma" w:hAnsi="Tahoma" w:cs="Tahoma"/>
                <w:color w:val="0070C0"/>
              </w:rPr>
            </w:pPr>
          </w:p>
          <w:p w14:paraId="6C40FFD8" w14:textId="77777777" w:rsidR="004F7346" w:rsidRPr="00AF050F" w:rsidRDefault="004F7346" w:rsidP="00D22965">
            <w:pPr>
              <w:rPr>
                <w:rFonts w:ascii="Tahoma" w:hAnsi="Tahoma" w:cs="Tahoma"/>
                <w:color w:val="0070C0"/>
              </w:rPr>
            </w:pPr>
          </w:p>
          <w:p w14:paraId="6E0FCCC9" w14:textId="77777777" w:rsidR="004F7346" w:rsidRPr="00AF050F" w:rsidRDefault="004F7346" w:rsidP="00D22965">
            <w:pPr>
              <w:rPr>
                <w:rFonts w:ascii="Tahoma" w:hAnsi="Tahoma" w:cs="Tahoma"/>
                <w:color w:val="0070C0"/>
              </w:rPr>
            </w:pPr>
          </w:p>
          <w:p w14:paraId="251E10E8" w14:textId="77777777" w:rsidR="004F7346" w:rsidRPr="00AF050F" w:rsidRDefault="004F7346" w:rsidP="00D22965">
            <w:pPr>
              <w:rPr>
                <w:rFonts w:ascii="Tahoma" w:hAnsi="Tahoma" w:cs="Tahoma"/>
                <w:color w:val="0070C0"/>
              </w:rPr>
            </w:pPr>
          </w:p>
          <w:p w14:paraId="4FC714C4" w14:textId="77777777" w:rsidR="004F7346" w:rsidRPr="00AF050F" w:rsidRDefault="004F7346" w:rsidP="00D22965">
            <w:pPr>
              <w:rPr>
                <w:rFonts w:ascii="Tahoma" w:hAnsi="Tahoma" w:cs="Tahoma"/>
                <w:color w:val="0070C0"/>
              </w:rPr>
            </w:pPr>
          </w:p>
          <w:p w14:paraId="475B1BC1" w14:textId="77777777" w:rsidR="004F7346" w:rsidRPr="00AF050F" w:rsidRDefault="004F7346" w:rsidP="00D22965">
            <w:pPr>
              <w:rPr>
                <w:rFonts w:ascii="Tahoma" w:hAnsi="Tahoma" w:cs="Tahoma"/>
                <w:color w:val="0070C0"/>
              </w:rPr>
            </w:pPr>
          </w:p>
          <w:p w14:paraId="33D0A665" w14:textId="77777777" w:rsidR="000349EF" w:rsidRPr="00AF050F" w:rsidRDefault="000349EF" w:rsidP="00D22965">
            <w:pPr>
              <w:rPr>
                <w:rFonts w:ascii="Tahoma" w:hAnsi="Tahoma" w:cs="Tahoma"/>
                <w:color w:val="0070C0"/>
              </w:rPr>
            </w:pPr>
          </w:p>
          <w:p w14:paraId="2B9EBCE9" w14:textId="77777777" w:rsidR="000349EF" w:rsidRPr="00AF050F" w:rsidRDefault="000349EF" w:rsidP="00D22965">
            <w:pPr>
              <w:rPr>
                <w:rFonts w:ascii="Tahoma" w:hAnsi="Tahoma" w:cs="Tahoma"/>
                <w:color w:val="0070C0"/>
              </w:rPr>
            </w:pPr>
          </w:p>
          <w:p w14:paraId="476C71CE" w14:textId="6BB22149" w:rsidR="000349EF" w:rsidRPr="00AF050F" w:rsidRDefault="00410421" w:rsidP="00D22965">
            <w:pPr>
              <w:rPr>
                <w:rFonts w:ascii="Tahoma" w:hAnsi="Tahoma" w:cs="Tahoma"/>
                <w:color w:val="0070C0"/>
              </w:rPr>
            </w:pPr>
            <w:r>
              <w:rPr>
                <w:rFonts w:ascii="Tahoma" w:hAnsi="Tahoma" w:cs="Tahoma"/>
                <w:color w:val="0070C0"/>
              </w:rPr>
              <w:t>------------------</w:t>
            </w:r>
          </w:p>
          <w:p w14:paraId="696055BA" w14:textId="35F875AF" w:rsidR="000349EF" w:rsidRPr="00AF050F" w:rsidRDefault="006B1497" w:rsidP="00D22965">
            <w:pPr>
              <w:rPr>
                <w:rFonts w:ascii="Tahoma" w:hAnsi="Tahoma" w:cs="Tahoma"/>
                <w:color w:val="0070C0"/>
              </w:rPr>
            </w:pPr>
            <w:r>
              <w:rPr>
                <w:rFonts w:ascii="Tahoma" w:hAnsi="Tahoma" w:cs="Tahoma"/>
                <w:color w:val="0070C0"/>
              </w:rPr>
              <w:t>School Community P</w:t>
            </w:r>
            <w:r w:rsidR="005D697E">
              <w:rPr>
                <w:rFonts w:ascii="Tahoma" w:hAnsi="Tahoma" w:cs="Tahoma"/>
                <w:color w:val="0070C0"/>
              </w:rPr>
              <w:t>ortfolio Leads</w:t>
            </w:r>
          </w:p>
          <w:p w14:paraId="4B96363F" w14:textId="77777777" w:rsidR="000349EF" w:rsidRPr="00AF050F" w:rsidRDefault="000349EF" w:rsidP="00D22965">
            <w:pPr>
              <w:rPr>
                <w:rFonts w:ascii="Tahoma" w:hAnsi="Tahoma" w:cs="Tahoma"/>
                <w:color w:val="0070C0"/>
              </w:rPr>
            </w:pPr>
          </w:p>
          <w:p w14:paraId="4A4576A8" w14:textId="77777777" w:rsidR="000349EF" w:rsidRPr="00AF050F" w:rsidRDefault="000349EF" w:rsidP="00D22965">
            <w:pPr>
              <w:rPr>
                <w:rFonts w:ascii="Tahoma" w:hAnsi="Tahoma" w:cs="Tahoma"/>
                <w:color w:val="0070C0"/>
              </w:rPr>
            </w:pPr>
          </w:p>
          <w:p w14:paraId="1A892C86" w14:textId="77777777" w:rsidR="004F7346" w:rsidRPr="00AF050F" w:rsidRDefault="004F7346" w:rsidP="00D22965">
            <w:pPr>
              <w:rPr>
                <w:rFonts w:ascii="Tahoma" w:hAnsi="Tahoma" w:cs="Tahoma"/>
                <w:color w:val="0070C0"/>
              </w:rPr>
            </w:pPr>
          </w:p>
          <w:p w14:paraId="43AFBAA2" w14:textId="77777777" w:rsidR="004F7346" w:rsidRPr="00AF050F" w:rsidRDefault="004F7346" w:rsidP="00D22965">
            <w:pPr>
              <w:rPr>
                <w:rFonts w:ascii="Tahoma" w:hAnsi="Tahoma" w:cs="Tahoma"/>
                <w:color w:val="0070C0"/>
              </w:rPr>
            </w:pPr>
          </w:p>
          <w:p w14:paraId="5B1A6045" w14:textId="77777777" w:rsidR="005D697E" w:rsidRDefault="005D697E" w:rsidP="00D22965">
            <w:pPr>
              <w:rPr>
                <w:rFonts w:ascii="Tahoma" w:hAnsi="Tahoma" w:cs="Tahoma"/>
                <w:color w:val="0070C0"/>
              </w:rPr>
            </w:pPr>
          </w:p>
          <w:p w14:paraId="7A8049F0" w14:textId="091C24E8" w:rsidR="00410421" w:rsidRPr="00AF050F" w:rsidRDefault="00410421" w:rsidP="00D22965">
            <w:pPr>
              <w:rPr>
                <w:rFonts w:ascii="Tahoma" w:hAnsi="Tahoma" w:cs="Tahoma"/>
                <w:color w:val="0070C0"/>
              </w:rPr>
            </w:pPr>
            <w:r>
              <w:rPr>
                <w:rFonts w:ascii="Tahoma" w:hAnsi="Tahoma" w:cs="Tahoma"/>
                <w:color w:val="0070C0"/>
              </w:rPr>
              <w:t>------------------</w:t>
            </w:r>
          </w:p>
          <w:p w14:paraId="19519900" w14:textId="48FAE075" w:rsidR="004F7346" w:rsidRPr="00AF050F" w:rsidRDefault="00C8678F" w:rsidP="00D22965">
            <w:pPr>
              <w:rPr>
                <w:rFonts w:ascii="Tahoma" w:hAnsi="Tahoma" w:cs="Tahoma"/>
                <w:color w:val="0070C0"/>
              </w:rPr>
            </w:pPr>
            <w:r w:rsidRPr="00AF050F">
              <w:rPr>
                <w:rFonts w:ascii="Tahoma" w:hAnsi="Tahoma" w:cs="Tahoma"/>
                <w:color w:val="0070C0"/>
              </w:rPr>
              <w:t>AHR Architects / Declan Ainger</w:t>
            </w:r>
          </w:p>
          <w:p w14:paraId="183FF764" w14:textId="77777777" w:rsidR="004F7346" w:rsidRDefault="004F7346" w:rsidP="00D22965">
            <w:pPr>
              <w:rPr>
                <w:rFonts w:ascii="Tahoma" w:hAnsi="Tahoma" w:cs="Tahoma"/>
                <w:color w:val="0070C0"/>
              </w:rPr>
            </w:pPr>
          </w:p>
          <w:p w14:paraId="5D2CEB0E" w14:textId="77777777" w:rsidR="002276C5" w:rsidRDefault="002276C5" w:rsidP="00D22965">
            <w:pPr>
              <w:rPr>
                <w:rFonts w:ascii="Tahoma" w:hAnsi="Tahoma" w:cs="Tahoma"/>
                <w:color w:val="0070C0"/>
              </w:rPr>
            </w:pPr>
          </w:p>
          <w:p w14:paraId="4FDA70EC" w14:textId="77777777" w:rsidR="002276C5" w:rsidRDefault="002276C5" w:rsidP="00D22965">
            <w:pPr>
              <w:rPr>
                <w:rFonts w:ascii="Tahoma" w:hAnsi="Tahoma" w:cs="Tahoma"/>
                <w:color w:val="0070C0"/>
              </w:rPr>
            </w:pPr>
          </w:p>
          <w:p w14:paraId="2BF43936" w14:textId="77777777" w:rsidR="002276C5" w:rsidRDefault="002276C5" w:rsidP="00D22965">
            <w:pPr>
              <w:rPr>
                <w:rFonts w:ascii="Tahoma" w:hAnsi="Tahoma" w:cs="Tahoma"/>
                <w:color w:val="0070C0"/>
              </w:rPr>
            </w:pPr>
          </w:p>
          <w:p w14:paraId="6521EA80" w14:textId="72F3D4BF" w:rsidR="002276C5" w:rsidRDefault="0031648E" w:rsidP="00D22965">
            <w:pPr>
              <w:rPr>
                <w:rFonts w:ascii="Tahoma" w:hAnsi="Tahoma" w:cs="Tahoma"/>
                <w:color w:val="0070C0"/>
              </w:rPr>
            </w:pPr>
            <w:r>
              <w:rPr>
                <w:rFonts w:ascii="Tahoma" w:hAnsi="Tahoma" w:cs="Tahoma"/>
                <w:color w:val="0070C0"/>
              </w:rPr>
              <w:t>------------------</w:t>
            </w:r>
          </w:p>
          <w:p w14:paraId="439C403C" w14:textId="77777777" w:rsidR="002276C5" w:rsidRDefault="002276C5" w:rsidP="00D22965">
            <w:pPr>
              <w:rPr>
                <w:rFonts w:ascii="Tahoma" w:hAnsi="Tahoma" w:cs="Tahoma"/>
                <w:color w:val="0070C0"/>
              </w:rPr>
            </w:pPr>
          </w:p>
          <w:p w14:paraId="62904701" w14:textId="77777777" w:rsidR="002276C5" w:rsidRDefault="002276C5" w:rsidP="00D22965">
            <w:pPr>
              <w:rPr>
                <w:rFonts w:ascii="Tahoma" w:hAnsi="Tahoma" w:cs="Tahoma"/>
                <w:color w:val="0070C0"/>
              </w:rPr>
            </w:pPr>
          </w:p>
          <w:p w14:paraId="3F40C763" w14:textId="77777777" w:rsidR="002276C5" w:rsidRDefault="002276C5" w:rsidP="00D22965">
            <w:pPr>
              <w:rPr>
                <w:rFonts w:ascii="Tahoma" w:hAnsi="Tahoma" w:cs="Tahoma"/>
                <w:color w:val="0070C0"/>
              </w:rPr>
            </w:pPr>
          </w:p>
          <w:p w14:paraId="074EB340" w14:textId="77777777" w:rsidR="002276C5" w:rsidRDefault="002276C5" w:rsidP="00D22965">
            <w:pPr>
              <w:rPr>
                <w:rFonts w:ascii="Tahoma" w:hAnsi="Tahoma" w:cs="Tahoma"/>
                <w:color w:val="0070C0"/>
              </w:rPr>
            </w:pPr>
          </w:p>
          <w:p w14:paraId="26FB098D" w14:textId="77777777" w:rsidR="002276C5" w:rsidRDefault="002276C5" w:rsidP="00D22965">
            <w:pPr>
              <w:rPr>
                <w:rFonts w:ascii="Tahoma" w:hAnsi="Tahoma" w:cs="Tahoma"/>
                <w:color w:val="0070C0"/>
              </w:rPr>
            </w:pPr>
          </w:p>
          <w:p w14:paraId="2849046B" w14:textId="77777777" w:rsidR="002276C5" w:rsidRDefault="002276C5" w:rsidP="00D22965">
            <w:pPr>
              <w:rPr>
                <w:rFonts w:ascii="Tahoma" w:hAnsi="Tahoma" w:cs="Tahoma"/>
                <w:color w:val="0070C0"/>
              </w:rPr>
            </w:pPr>
          </w:p>
          <w:p w14:paraId="41EDA7A3" w14:textId="77777777" w:rsidR="002276C5" w:rsidRDefault="002276C5" w:rsidP="00D22965">
            <w:pPr>
              <w:rPr>
                <w:rFonts w:ascii="Tahoma" w:hAnsi="Tahoma" w:cs="Tahoma"/>
                <w:color w:val="0070C0"/>
              </w:rPr>
            </w:pPr>
          </w:p>
          <w:p w14:paraId="4FF2E12C" w14:textId="7A8F8E9A" w:rsidR="002276C5" w:rsidRDefault="0031648E" w:rsidP="00D22965">
            <w:pPr>
              <w:rPr>
                <w:rFonts w:ascii="Tahoma" w:hAnsi="Tahoma" w:cs="Tahoma"/>
                <w:color w:val="0070C0"/>
              </w:rPr>
            </w:pPr>
            <w:r>
              <w:rPr>
                <w:rFonts w:ascii="Tahoma" w:hAnsi="Tahoma" w:cs="Tahoma"/>
                <w:color w:val="0070C0"/>
              </w:rPr>
              <w:t>------------------</w:t>
            </w:r>
          </w:p>
          <w:p w14:paraId="4A8CD268" w14:textId="1770CAB5" w:rsidR="002276C5" w:rsidRPr="00AF050F" w:rsidRDefault="002276C5" w:rsidP="00D22965">
            <w:pPr>
              <w:rPr>
                <w:rFonts w:ascii="Tahoma" w:hAnsi="Tahoma" w:cs="Tahoma"/>
                <w:color w:val="0070C0"/>
              </w:rPr>
            </w:pPr>
            <w:r w:rsidRPr="00AF050F">
              <w:rPr>
                <w:rFonts w:ascii="Tahoma" w:hAnsi="Tahoma" w:cs="Tahoma"/>
                <w:color w:val="0070C0"/>
              </w:rPr>
              <w:t>AHR Architects</w:t>
            </w:r>
          </w:p>
          <w:p w14:paraId="1DD0A69D" w14:textId="77777777" w:rsidR="004F7346" w:rsidRPr="00AF050F" w:rsidRDefault="004F7346" w:rsidP="00D22965">
            <w:pPr>
              <w:rPr>
                <w:rFonts w:ascii="Tahoma" w:hAnsi="Tahoma" w:cs="Tahoma"/>
                <w:color w:val="0070C0"/>
              </w:rPr>
            </w:pPr>
          </w:p>
          <w:p w14:paraId="25E11448" w14:textId="77777777" w:rsidR="004F7346" w:rsidRPr="00AF050F" w:rsidRDefault="004F7346" w:rsidP="00D22965">
            <w:pPr>
              <w:rPr>
                <w:rFonts w:ascii="Tahoma" w:hAnsi="Tahoma" w:cs="Tahoma"/>
                <w:color w:val="0070C0"/>
              </w:rPr>
            </w:pPr>
          </w:p>
          <w:p w14:paraId="66DA8DEA" w14:textId="77777777" w:rsidR="0052450B" w:rsidRPr="00AF050F" w:rsidRDefault="0052450B" w:rsidP="00D22965">
            <w:pPr>
              <w:rPr>
                <w:rFonts w:ascii="Tahoma" w:hAnsi="Tahoma" w:cs="Tahoma"/>
                <w:color w:val="0070C0"/>
              </w:rPr>
            </w:pPr>
          </w:p>
          <w:p w14:paraId="432DA44E" w14:textId="77777777" w:rsidR="00950384" w:rsidRPr="00AF050F" w:rsidRDefault="00950384" w:rsidP="00D22965">
            <w:pPr>
              <w:rPr>
                <w:rFonts w:ascii="Tahoma" w:hAnsi="Tahoma" w:cs="Tahoma"/>
                <w:color w:val="0070C0"/>
              </w:rPr>
            </w:pPr>
          </w:p>
          <w:p w14:paraId="65690A40" w14:textId="77777777" w:rsidR="00950384" w:rsidRPr="00AF050F" w:rsidRDefault="00950384" w:rsidP="00D22965">
            <w:pPr>
              <w:rPr>
                <w:rFonts w:ascii="Tahoma" w:hAnsi="Tahoma" w:cs="Tahoma"/>
                <w:color w:val="0070C0"/>
              </w:rPr>
            </w:pPr>
          </w:p>
          <w:p w14:paraId="6AB7A2D3" w14:textId="77777777" w:rsidR="0052450B" w:rsidRPr="00AF050F" w:rsidRDefault="0052450B" w:rsidP="00D22965">
            <w:pPr>
              <w:rPr>
                <w:rFonts w:ascii="Tahoma" w:hAnsi="Tahoma" w:cs="Tahoma"/>
                <w:color w:val="0070C0"/>
              </w:rPr>
            </w:pPr>
          </w:p>
          <w:p w14:paraId="784EA824" w14:textId="77777777" w:rsidR="002C5CA9" w:rsidRPr="00AF050F" w:rsidRDefault="002C5CA9" w:rsidP="00D22965">
            <w:pPr>
              <w:rPr>
                <w:rFonts w:ascii="Tahoma" w:hAnsi="Tahoma" w:cs="Tahoma"/>
                <w:color w:val="0070C0"/>
              </w:rPr>
            </w:pPr>
          </w:p>
          <w:p w14:paraId="08D97426" w14:textId="77777777" w:rsidR="002C5CA9" w:rsidRPr="00AF050F" w:rsidRDefault="002C5CA9" w:rsidP="00D22965">
            <w:pPr>
              <w:rPr>
                <w:rFonts w:ascii="Tahoma" w:hAnsi="Tahoma" w:cs="Tahoma"/>
                <w:color w:val="0070C0"/>
              </w:rPr>
            </w:pPr>
          </w:p>
          <w:p w14:paraId="3688D0CB" w14:textId="77777777" w:rsidR="002C5CA9" w:rsidRPr="00AF050F" w:rsidRDefault="002C5CA9" w:rsidP="00D22965">
            <w:pPr>
              <w:rPr>
                <w:rFonts w:ascii="Tahoma" w:hAnsi="Tahoma" w:cs="Tahoma"/>
                <w:color w:val="0070C0"/>
              </w:rPr>
            </w:pPr>
          </w:p>
          <w:p w14:paraId="654FF813" w14:textId="2A72E573" w:rsidR="00AA4E34" w:rsidRPr="00AF050F" w:rsidRDefault="0031648E" w:rsidP="00D22965">
            <w:pPr>
              <w:rPr>
                <w:rFonts w:ascii="Tahoma" w:hAnsi="Tahoma" w:cs="Tahoma"/>
                <w:color w:val="0070C0"/>
              </w:rPr>
            </w:pPr>
            <w:r>
              <w:rPr>
                <w:rFonts w:ascii="Tahoma" w:hAnsi="Tahoma" w:cs="Tahoma"/>
                <w:color w:val="0070C0"/>
              </w:rPr>
              <w:t>------------------</w:t>
            </w:r>
          </w:p>
          <w:p w14:paraId="642495EF" w14:textId="77777777" w:rsidR="00AA4E34" w:rsidRPr="00AF050F" w:rsidRDefault="00AA4E34" w:rsidP="00D22965">
            <w:pPr>
              <w:rPr>
                <w:rFonts w:ascii="Tahoma" w:hAnsi="Tahoma" w:cs="Tahoma"/>
                <w:color w:val="0070C0"/>
              </w:rPr>
            </w:pPr>
          </w:p>
          <w:p w14:paraId="675F8190" w14:textId="77777777" w:rsidR="003508BB" w:rsidRPr="00AF050F" w:rsidRDefault="003508BB" w:rsidP="00D22965">
            <w:pPr>
              <w:rPr>
                <w:rFonts w:ascii="Tahoma" w:hAnsi="Tahoma" w:cs="Tahoma"/>
                <w:color w:val="0070C0"/>
              </w:rPr>
            </w:pPr>
          </w:p>
          <w:p w14:paraId="7E89642E" w14:textId="77777777" w:rsidR="003508BB" w:rsidRPr="00AF050F" w:rsidRDefault="003508BB" w:rsidP="00D22965">
            <w:pPr>
              <w:rPr>
                <w:rFonts w:ascii="Tahoma" w:hAnsi="Tahoma" w:cs="Tahoma"/>
                <w:color w:val="0070C0"/>
              </w:rPr>
            </w:pPr>
          </w:p>
          <w:p w14:paraId="4AA772BC" w14:textId="77777777" w:rsidR="003508BB" w:rsidRPr="00AF050F" w:rsidRDefault="003508BB" w:rsidP="00D22965">
            <w:pPr>
              <w:rPr>
                <w:rFonts w:ascii="Tahoma" w:hAnsi="Tahoma" w:cs="Tahoma"/>
                <w:color w:val="0070C0"/>
              </w:rPr>
            </w:pPr>
          </w:p>
          <w:p w14:paraId="5D70DE80" w14:textId="77777777" w:rsidR="003508BB" w:rsidRPr="00AF050F" w:rsidRDefault="003508BB" w:rsidP="00D22965">
            <w:pPr>
              <w:rPr>
                <w:rFonts w:ascii="Tahoma" w:hAnsi="Tahoma" w:cs="Tahoma"/>
                <w:color w:val="0070C0"/>
              </w:rPr>
            </w:pPr>
          </w:p>
          <w:p w14:paraId="0F4AD969" w14:textId="77777777" w:rsidR="003508BB" w:rsidRPr="00AF050F" w:rsidRDefault="003508BB" w:rsidP="00D22965">
            <w:pPr>
              <w:rPr>
                <w:rFonts w:ascii="Tahoma" w:hAnsi="Tahoma" w:cs="Tahoma"/>
                <w:color w:val="0070C0"/>
              </w:rPr>
            </w:pPr>
          </w:p>
          <w:p w14:paraId="5B44F2E5" w14:textId="77777777" w:rsidR="003508BB" w:rsidRPr="00AF050F" w:rsidRDefault="003508BB" w:rsidP="00D22965">
            <w:pPr>
              <w:rPr>
                <w:rFonts w:ascii="Tahoma" w:hAnsi="Tahoma" w:cs="Tahoma"/>
                <w:color w:val="0070C0"/>
              </w:rPr>
            </w:pPr>
          </w:p>
          <w:p w14:paraId="193C2722" w14:textId="77777777" w:rsidR="003508BB" w:rsidRPr="00AF050F" w:rsidRDefault="003508BB" w:rsidP="00D22965">
            <w:pPr>
              <w:rPr>
                <w:rFonts w:ascii="Tahoma" w:hAnsi="Tahoma" w:cs="Tahoma"/>
                <w:color w:val="0070C0"/>
              </w:rPr>
            </w:pPr>
          </w:p>
          <w:p w14:paraId="6868E210" w14:textId="37C1FD82" w:rsidR="003508BB" w:rsidRPr="00AF050F" w:rsidRDefault="0031648E" w:rsidP="00D22965">
            <w:pPr>
              <w:rPr>
                <w:rFonts w:ascii="Tahoma" w:hAnsi="Tahoma" w:cs="Tahoma"/>
                <w:color w:val="0070C0"/>
              </w:rPr>
            </w:pPr>
            <w:r>
              <w:rPr>
                <w:rFonts w:ascii="Tahoma" w:hAnsi="Tahoma" w:cs="Tahoma"/>
                <w:color w:val="0070C0"/>
              </w:rPr>
              <w:t>------------------</w:t>
            </w:r>
          </w:p>
          <w:p w14:paraId="4C988543" w14:textId="7D1FAAEE" w:rsidR="007C6498" w:rsidRPr="00AF050F" w:rsidRDefault="00CA5271" w:rsidP="00D22965">
            <w:pPr>
              <w:rPr>
                <w:rFonts w:ascii="Tahoma" w:hAnsi="Tahoma" w:cs="Tahoma"/>
                <w:color w:val="0070C0"/>
              </w:rPr>
            </w:pPr>
            <w:r>
              <w:rPr>
                <w:rFonts w:ascii="Tahoma" w:hAnsi="Tahoma" w:cs="Tahoma"/>
                <w:color w:val="0070C0"/>
              </w:rPr>
              <w:lastRenderedPageBreak/>
              <w:t>R</w:t>
            </w:r>
            <w:r w:rsidR="000349EF" w:rsidRPr="00AF050F">
              <w:rPr>
                <w:rFonts w:ascii="Tahoma" w:hAnsi="Tahoma" w:cs="Tahoma"/>
                <w:color w:val="0070C0"/>
              </w:rPr>
              <w:t>ob Cox</w:t>
            </w:r>
          </w:p>
          <w:p w14:paraId="548970B7" w14:textId="77777777" w:rsidR="00BC731C" w:rsidRPr="00AF050F" w:rsidRDefault="00BC731C" w:rsidP="00D22965">
            <w:pPr>
              <w:rPr>
                <w:rFonts w:ascii="Tahoma" w:hAnsi="Tahoma" w:cs="Tahoma"/>
                <w:color w:val="0070C0"/>
              </w:rPr>
            </w:pPr>
          </w:p>
          <w:p w14:paraId="59F6E220" w14:textId="77777777" w:rsidR="00BC731C" w:rsidRPr="00AF050F" w:rsidRDefault="00BC731C" w:rsidP="00D22965">
            <w:pPr>
              <w:rPr>
                <w:rFonts w:ascii="Tahoma" w:hAnsi="Tahoma" w:cs="Tahoma"/>
                <w:color w:val="0070C0"/>
              </w:rPr>
            </w:pPr>
          </w:p>
          <w:p w14:paraId="15C81D9F" w14:textId="77777777" w:rsidR="00BC731C" w:rsidRPr="00AF050F" w:rsidRDefault="00BC731C" w:rsidP="00D22965">
            <w:pPr>
              <w:rPr>
                <w:rFonts w:ascii="Tahoma" w:hAnsi="Tahoma" w:cs="Tahoma"/>
                <w:color w:val="0070C0"/>
              </w:rPr>
            </w:pPr>
          </w:p>
          <w:p w14:paraId="5CB0940E" w14:textId="77777777" w:rsidR="00BC731C" w:rsidRPr="00AF050F" w:rsidRDefault="00BC731C" w:rsidP="00D22965">
            <w:pPr>
              <w:rPr>
                <w:rFonts w:ascii="Tahoma" w:hAnsi="Tahoma" w:cs="Tahoma"/>
                <w:color w:val="0070C0"/>
              </w:rPr>
            </w:pPr>
          </w:p>
          <w:p w14:paraId="3C12BE7D" w14:textId="77777777" w:rsidR="00BC731C" w:rsidRPr="00AF050F" w:rsidRDefault="00BC731C" w:rsidP="00D22965">
            <w:pPr>
              <w:rPr>
                <w:rFonts w:ascii="Tahoma" w:hAnsi="Tahoma" w:cs="Tahoma"/>
                <w:color w:val="0070C0"/>
              </w:rPr>
            </w:pPr>
          </w:p>
          <w:p w14:paraId="6723C982" w14:textId="77777777" w:rsidR="00BC731C" w:rsidRPr="00AF050F" w:rsidRDefault="00BC731C" w:rsidP="00D22965">
            <w:pPr>
              <w:rPr>
                <w:rFonts w:ascii="Tahoma" w:hAnsi="Tahoma" w:cs="Tahoma"/>
                <w:color w:val="0070C0"/>
              </w:rPr>
            </w:pPr>
          </w:p>
          <w:p w14:paraId="2359A847" w14:textId="77777777" w:rsidR="00BC731C" w:rsidRPr="00AF050F" w:rsidRDefault="00BC731C" w:rsidP="00D22965">
            <w:pPr>
              <w:rPr>
                <w:rFonts w:ascii="Tahoma" w:hAnsi="Tahoma" w:cs="Tahoma"/>
                <w:color w:val="0070C0"/>
              </w:rPr>
            </w:pPr>
          </w:p>
          <w:p w14:paraId="349523FB" w14:textId="4063B607" w:rsidR="00BC731C" w:rsidRPr="00AF050F" w:rsidRDefault="00324B11" w:rsidP="00D22965">
            <w:pPr>
              <w:rPr>
                <w:rFonts w:ascii="Tahoma" w:hAnsi="Tahoma" w:cs="Tahoma"/>
                <w:color w:val="0070C0"/>
              </w:rPr>
            </w:pPr>
            <w:r>
              <w:rPr>
                <w:rFonts w:ascii="Tahoma" w:hAnsi="Tahoma" w:cs="Tahoma"/>
                <w:color w:val="0070C0"/>
              </w:rPr>
              <w:t>------------------</w:t>
            </w:r>
          </w:p>
          <w:p w14:paraId="29696EB7" w14:textId="77777777" w:rsidR="00BC731C" w:rsidRDefault="00B76C17" w:rsidP="00D22965">
            <w:pPr>
              <w:rPr>
                <w:rFonts w:ascii="Tahoma" w:hAnsi="Tahoma" w:cs="Tahoma"/>
                <w:color w:val="0070C0"/>
              </w:rPr>
            </w:pPr>
            <w:r w:rsidRPr="00AF050F">
              <w:rPr>
                <w:rFonts w:ascii="Tahoma" w:hAnsi="Tahoma" w:cs="Tahoma"/>
                <w:color w:val="0070C0"/>
              </w:rPr>
              <w:t>Pete Sutherland</w:t>
            </w:r>
          </w:p>
          <w:p w14:paraId="5B927032" w14:textId="77777777" w:rsidR="00324B11" w:rsidRDefault="00324B11" w:rsidP="00D22965">
            <w:pPr>
              <w:rPr>
                <w:rFonts w:ascii="Tahoma" w:hAnsi="Tahoma" w:cs="Tahoma"/>
                <w:color w:val="0070C0"/>
              </w:rPr>
            </w:pPr>
          </w:p>
          <w:p w14:paraId="0DEAC955" w14:textId="77777777" w:rsidR="00324B11" w:rsidRDefault="00324B11" w:rsidP="00D22965">
            <w:pPr>
              <w:rPr>
                <w:rFonts w:ascii="Tahoma" w:hAnsi="Tahoma" w:cs="Tahoma"/>
                <w:color w:val="0070C0"/>
              </w:rPr>
            </w:pPr>
          </w:p>
          <w:p w14:paraId="77DCB163" w14:textId="77777777" w:rsidR="00324B11" w:rsidRDefault="00324B11" w:rsidP="00D22965">
            <w:pPr>
              <w:rPr>
                <w:rFonts w:ascii="Tahoma" w:hAnsi="Tahoma" w:cs="Tahoma"/>
                <w:color w:val="0070C0"/>
              </w:rPr>
            </w:pPr>
          </w:p>
          <w:p w14:paraId="2EC5BE6F" w14:textId="77777777" w:rsidR="00324B11" w:rsidRDefault="00324B11" w:rsidP="00D22965">
            <w:pPr>
              <w:rPr>
                <w:rFonts w:ascii="Tahoma" w:hAnsi="Tahoma" w:cs="Tahoma"/>
                <w:color w:val="0070C0"/>
              </w:rPr>
            </w:pPr>
          </w:p>
          <w:p w14:paraId="4C7A4549" w14:textId="77777777" w:rsidR="00324B11" w:rsidRDefault="00324B11" w:rsidP="00D22965">
            <w:pPr>
              <w:rPr>
                <w:rFonts w:ascii="Tahoma" w:hAnsi="Tahoma" w:cs="Tahoma"/>
                <w:color w:val="0070C0"/>
              </w:rPr>
            </w:pPr>
          </w:p>
          <w:p w14:paraId="462DAFC9" w14:textId="77777777" w:rsidR="00324B11" w:rsidRDefault="00324B11" w:rsidP="00D22965">
            <w:pPr>
              <w:rPr>
                <w:rFonts w:ascii="Tahoma" w:hAnsi="Tahoma" w:cs="Tahoma"/>
                <w:color w:val="0070C0"/>
              </w:rPr>
            </w:pPr>
          </w:p>
          <w:p w14:paraId="3E079B7A" w14:textId="77777777" w:rsidR="00324B11" w:rsidRDefault="00324B11" w:rsidP="00D22965">
            <w:pPr>
              <w:rPr>
                <w:rFonts w:ascii="Tahoma" w:hAnsi="Tahoma" w:cs="Tahoma"/>
                <w:color w:val="0070C0"/>
              </w:rPr>
            </w:pPr>
          </w:p>
          <w:p w14:paraId="08F3194C" w14:textId="77777777" w:rsidR="00324B11" w:rsidRDefault="00324B11" w:rsidP="00D22965">
            <w:pPr>
              <w:rPr>
                <w:rFonts w:ascii="Tahoma" w:hAnsi="Tahoma" w:cs="Tahoma"/>
                <w:color w:val="0070C0"/>
              </w:rPr>
            </w:pPr>
          </w:p>
          <w:p w14:paraId="7D083971" w14:textId="77777777" w:rsidR="00767923" w:rsidRDefault="00767923" w:rsidP="00D22965">
            <w:pPr>
              <w:rPr>
                <w:rFonts w:ascii="Tahoma" w:hAnsi="Tahoma" w:cs="Tahoma"/>
                <w:color w:val="0070C0"/>
              </w:rPr>
            </w:pPr>
          </w:p>
          <w:p w14:paraId="2CB4CF72" w14:textId="71B7064A" w:rsidR="00767923" w:rsidRDefault="00767923" w:rsidP="00D22965">
            <w:pPr>
              <w:rPr>
                <w:rFonts w:ascii="Tahoma" w:hAnsi="Tahoma" w:cs="Tahoma"/>
                <w:color w:val="0070C0"/>
              </w:rPr>
            </w:pPr>
            <w:r>
              <w:rPr>
                <w:rFonts w:ascii="Tahoma" w:hAnsi="Tahoma" w:cs="Tahoma"/>
                <w:color w:val="0070C0"/>
              </w:rPr>
              <w:t>------------------</w:t>
            </w:r>
          </w:p>
          <w:p w14:paraId="2940848C" w14:textId="30C0E8D7" w:rsidR="00767923" w:rsidRDefault="00767923" w:rsidP="00D22965">
            <w:pPr>
              <w:rPr>
                <w:rFonts w:ascii="Tahoma" w:hAnsi="Tahoma" w:cs="Tahoma"/>
                <w:color w:val="0070C0"/>
              </w:rPr>
            </w:pPr>
            <w:r>
              <w:rPr>
                <w:rFonts w:ascii="Tahoma" w:hAnsi="Tahoma" w:cs="Tahoma"/>
                <w:color w:val="0070C0"/>
              </w:rPr>
              <w:t>AHR Architects</w:t>
            </w:r>
          </w:p>
          <w:p w14:paraId="791739F6" w14:textId="77777777" w:rsidR="00767923" w:rsidRDefault="00767923" w:rsidP="00D22965">
            <w:pPr>
              <w:rPr>
                <w:rFonts w:ascii="Tahoma" w:hAnsi="Tahoma" w:cs="Tahoma"/>
                <w:color w:val="0070C0"/>
              </w:rPr>
            </w:pPr>
          </w:p>
          <w:p w14:paraId="1FFD5835" w14:textId="77777777" w:rsidR="00767923" w:rsidRDefault="00767923" w:rsidP="00D22965">
            <w:pPr>
              <w:rPr>
                <w:rFonts w:ascii="Tahoma" w:hAnsi="Tahoma" w:cs="Tahoma"/>
                <w:color w:val="0070C0"/>
              </w:rPr>
            </w:pPr>
          </w:p>
          <w:p w14:paraId="67ACD6B3" w14:textId="77777777" w:rsidR="00767923" w:rsidRDefault="00767923" w:rsidP="00D22965">
            <w:pPr>
              <w:rPr>
                <w:rFonts w:ascii="Tahoma" w:hAnsi="Tahoma" w:cs="Tahoma"/>
                <w:color w:val="0070C0"/>
              </w:rPr>
            </w:pPr>
          </w:p>
          <w:p w14:paraId="0C047C72" w14:textId="68DFC85F" w:rsidR="00767923" w:rsidRDefault="00EB284C" w:rsidP="00D22965">
            <w:pPr>
              <w:rPr>
                <w:rFonts w:ascii="Tahoma" w:hAnsi="Tahoma" w:cs="Tahoma"/>
                <w:color w:val="0070C0"/>
              </w:rPr>
            </w:pPr>
            <w:r>
              <w:rPr>
                <w:rFonts w:ascii="Tahoma" w:hAnsi="Tahoma" w:cs="Tahoma"/>
                <w:color w:val="0070C0"/>
              </w:rPr>
              <w:t>Pete Sutherland</w:t>
            </w:r>
          </w:p>
          <w:p w14:paraId="2537AFB1" w14:textId="77777777" w:rsidR="00767923" w:rsidRDefault="00767923" w:rsidP="00D22965">
            <w:pPr>
              <w:rPr>
                <w:rFonts w:ascii="Tahoma" w:hAnsi="Tahoma" w:cs="Tahoma"/>
                <w:color w:val="0070C0"/>
              </w:rPr>
            </w:pPr>
          </w:p>
          <w:p w14:paraId="30EE3E6A" w14:textId="77777777" w:rsidR="00767923" w:rsidRDefault="00767923" w:rsidP="00D22965">
            <w:pPr>
              <w:rPr>
                <w:rFonts w:ascii="Tahoma" w:hAnsi="Tahoma" w:cs="Tahoma"/>
                <w:color w:val="0070C0"/>
              </w:rPr>
            </w:pPr>
          </w:p>
          <w:p w14:paraId="478C75EB" w14:textId="77777777" w:rsidR="00767923" w:rsidRDefault="00767923" w:rsidP="00D22965">
            <w:pPr>
              <w:rPr>
                <w:rFonts w:ascii="Tahoma" w:hAnsi="Tahoma" w:cs="Tahoma"/>
                <w:color w:val="0070C0"/>
              </w:rPr>
            </w:pPr>
          </w:p>
          <w:p w14:paraId="30EB3D8D" w14:textId="77777777" w:rsidR="00767923" w:rsidRDefault="00767923" w:rsidP="00D22965">
            <w:pPr>
              <w:rPr>
                <w:rFonts w:ascii="Tahoma" w:hAnsi="Tahoma" w:cs="Tahoma"/>
                <w:color w:val="0070C0"/>
              </w:rPr>
            </w:pPr>
          </w:p>
          <w:p w14:paraId="33581A22" w14:textId="22B6390B" w:rsidR="0030672A" w:rsidRDefault="0030672A" w:rsidP="00D22965">
            <w:pPr>
              <w:rPr>
                <w:rFonts w:ascii="Tahoma" w:hAnsi="Tahoma" w:cs="Tahoma"/>
                <w:color w:val="0070C0"/>
              </w:rPr>
            </w:pPr>
            <w:r>
              <w:rPr>
                <w:rFonts w:ascii="Tahoma" w:hAnsi="Tahoma" w:cs="Tahoma"/>
                <w:color w:val="0070C0"/>
              </w:rPr>
              <w:t>To be confirmed</w:t>
            </w:r>
          </w:p>
          <w:p w14:paraId="65FA0CD8" w14:textId="77777777" w:rsidR="0030672A" w:rsidRDefault="0030672A" w:rsidP="00D22965">
            <w:pPr>
              <w:rPr>
                <w:rFonts w:ascii="Tahoma" w:hAnsi="Tahoma" w:cs="Tahoma"/>
                <w:color w:val="0070C0"/>
              </w:rPr>
            </w:pPr>
          </w:p>
          <w:p w14:paraId="53E54B43" w14:textId="77777777" w:rsidR="0030672A" w:rsidRDefault="0030672A" w:rsidP="00D22965">
            <w:pPr>
              <w:rPr>
                <w:rFonts w:ascii="Tahoma" w:hAnsi="Tahoma" w:cs="Tahoma"/>
                <w:color w:val="0070C0"/>
              </w:rPr>
            </w:pPr>
          </w:p>
          <w:p w14:paraId="77720D0C" w14:textId="77777777" w:rsidR="0030672A" w:rsidRDefault="0030672A" w:rsidP="00D22965">
            <w:pPr>
              <w:rPr>
                <w:rFonts w:ascii="Tahoma" w:hAnsi="Tahoma" w:cs="Tahoma"/>
                <w:color w:val="0070C0"/>
              </w:rPr>
            </w:pPr>
          </w:p>
          <w:p w14:paraId="163AAFF5" w14:textId="77777777" w:rsidR="00767923" w:rsidRDefault="00767923" w:rsidP="00D22965">
            <w:pPr>
              <w:rPr>
                <w:rFonts w:ascii="Tahoma" w:hAnsi="Tahoma" w:cs="Tahoma"/>
                <w:color w:val="0070C0"/>
              </w:rPr>
            </w:pPr>
          </w:p>
          <w:p w14:paraId="2242CB32" w14:textId="641D8158" w:rsidR="00767923" w:rsidRPr="00AF050F" w:rsidRDefault="00767923" w:rsidP="00D22965">
            <w:pPr>
              <w:rPr>
                <w:rFonts w:ascii="Tahoma" w:hAnsi="Tahoma" w:cs="Tahoma"/>
                <w:color w:val="0070C0"/>
              </w:rPr>
            </w:pPr>
            <w:r>
              <w:rPr>
                <w:rFonts w:ascii="Tahoma" w:hAnsi="Tahoma" w:cs="Tahoma"/>
                <w:color w:val="0070C0"/>
              </w:rPr>
              <w:t>------------------</w:t>
            </w:r>
          </w:p>
        </w:tc>
        <w:tc>
          <w:tcPr>
            <w:tcW w:w="1276" w:type="dxa"/>
          </w:tcPr>
          <w:p w14:paraId="27AAD728" w14:textId="77777777" w:rsidR="005B0B98" w:rsidRDefault="005B0B98" w:rsidP="005B0B98">
            <w:pPr>
              <w:rPr>
                <w:rFonts w:ascii="Tahoma" w:hAnsi="Tahoma" w:cs="Tahoma"/>
                <w:color w:val="0070C0"/>
              </w:rPr>
            </w:pPr>
            <w:r>
              <w:rPr>
                <w:rFonts w:ascii="Tahoma" w:hAnsi="Tahoma" w:cs="Tahoma"/>
                <w:color w:val="0070C0"/>
              </w:rPr>
              <w:lastRenderedPageBreak/>
              <w:t>To be built into Stage 4 plans</w:t>
            </w:r>
          </w:p>
          <w:p w14:paraId="4AF1FCB3" w14:textId="77777777" w:rsidR="007C6498" w:rsidRDefault="007C6498" w:rsidP="00D22965">
            <w:pPr>
              <w:rPr>
                <w:rFonts w:ascii="Tahoma" w:hAnsi="Tahoma" w:cs="Tahoma"/>
                <w:color w:val="0070C0"/>
              </w:rPr>
            </w:pPr>
          </w:p>
          <w:p w14:paraId="5F97A967" w14:textId="77777777" w:rsidR="005B0B98" w:rsidRDefault="005B0B98" w:rsidP="00D22965">
            <w:pPr>
              <w:rPr>
                <w:rFonts w:ascii="Tahoma" w:hAnsi="Tahoma" w:cs="Tahoma"/>
                <w:color w:val="0070C0"/>
              </w:rPr>
            </w:pPr>
          </w:p>
          <w:p w14:paraId="4941AFA4" w14:textId="0CBC39ED" w:rsidR="005B0B98" w:rsidRDefault="00410421" w:rsidP="00D22965">
            <w:pPr>
              <w:rPr>
                <w:rFonts w:ascii="Tahoma" w:hAnsi="Tahoma" w:cs="Tahoma"/>
                <w:color w:val="0070C0"/>
              </w:rPr>
            </w:pPr>
            <w:r>
              <w:rPr>
                <w:rFonts w:ascii="Tahoma" w:hAnsi="Tahoma" w:cs="Tahoma"/>
                <w:color w:val="0070C0"/>
              </w:rPr>
              <w:t>--------------</w:t>
            </w:r>
          </w:p>
          <w:p w14:paraId="5A68B351" w14:textId="77777777" w:rsidR="005B0B98" w:rsidRDefault="005B0B98" w:rsidP="00D22965">
            <w:pPr>
              <w:rPr>
                <w:rFonts w:ascii="Tahoma" w:hAnsi="Tahoma" w:cs="Tahoma"/>
                <w:color w:val="0070C0"/>
              </w:rPr>
            </w:pPr>
            <w:r>
              <w:rPr>
                <w:rFonts w:ascii="Tahoma" w:hAnsi="Tahoma" w:cs="Tahoma"/>
                <w:color w:val="0070C0"/>
              </w:rPr>
              <w:t>Dec-23</w:t>
            </w:r>
          </w:p>
          <w:p w14:paraId="023EE666" w14:textId="77777777" w:rsidR="00B7187C" w:rsidRDefault="00B7187C" w:rsidP="00D22965">
            <w:pPr>
              <w:rPr>
                <w:rFonts w:ascii="Tahoma" w:hAnsi="Tahoma" w:cs="Tahoma"/>
                <w:color w:val="0070C0"/>
              </w:rPr>
            </w:pPr>
          </w:p>
          <w:p w14:paraId="69AD8C07" w14:textId="77777777" w:rsidR="00B7187C" w:rsidRDefault="00B7187C" w:rsidP="00D22965">
            <w:pPr>
              <w:rPr>
                <w:rFonts w:ascii="Tahoma" w:hAnsi="Tahoma" w:cs="Tahoma"/>
                <w:color w:val="0070C0"/>
              </w:rPr>
            </w:pPr>
          </w:p>
          <w:p w14:paraId="0D4F96C0" w14:textId="77777777" w:rsidR="00B7187C" w:rsidRDefault="00B7187C" w:rsidP="00D22965">
            <w:pPr>
              <w:rPr>
                <w:rFonts w:ascii="Tahoma" w:hAnsi="Tahoma" w:cs="Tahoma"/>
                <w:color w:val="0070C0"/>
              </w:rPr>
            </w:pPr>
          </w:p>
          <w:p w14:paraId="41A78E9C" w14:textId="77777777" w:rsidR="00B7187C" w:rsidRDefault="00B7187C" w:rsidP="00D22965">
            <w:pPr>
              <w:rPr>
                <w:rFonts w:ascii="Tahoma" w:hAnsi="Tahoma" w:cs="Tahoma"/>
                <w:color w:val="0070C0"/>
              </w:rPr>
            </w:pPr>
          </w:p>
          <w:p w14:paraId="0CB40776" w14:textId="77777777" w:rsidR="00B7187C" w:rsidRDefault="00B7187C" w:rsidP="00D22965">
            <w:pPr>
              <w:rPr>
                <w:rFonts w:ascii="Tahoma" w:hAnsi="Tahoma" w:cs="Tahoma"/>
                <w:color w:val="0070C0"/>
              </w:rPr>
            </w:pPr>
          </w:p>
          <w:p w14:paraId="129601C2" w14:textId="77777777" w:rsidR="00B7187C" w:rsidRDefault="00B7187C" w:rsidP="00D22965">
            <w:pPr>
              <w:rPr>
                <w:rFonts w:ascii="Tahoma" w:hAnsi="Tahoma" w:cs="Tahoma"/>
                <w:color w:val="0070C0"/>
              </w:rPr>
            </w:pPr>
          </w:p>
          <w:p w14:paraId="418A430A" w14:textId="77777777" w:rsidR="00B7187C" w:rsidRDefault="00B7187C" w:rsidP="00D22965">
            <w:pPr>
              <w:rPr>
                <w:rFonts w:ascii="Tahoma" w:hAnsi="Tahoma" w:cs="Tahoma"/>
                <w:color w:val="0070C0"/>
              </w:rPr>
            </w:pPr>
          </w:p>
          <w:p w14:paraId="141E3FD3" w14:textId="77777777" w:rsidR="00B7187C" w:rsidRDefault="00B7187C" w:rsidP="00D22965">
            <w:pPr>
              <w:rPr>
                <w:rFonts w:ascii="Tahoma" w:hAnsi="Tahoma" w:cs="Tahoma"/>
                <w:color w:val="0070C0"/>
              </w:rPr>
            </w:pPr>
          </w:p>
          <w:p w14:paraId="31EFE9C3" w14:textId="77777777" w:rsidR="00B7187C" w:rsidRDefault="00B7187C" w:rsidP="00D22965">
            <w:pPr>
              <w:rPr>
                <w:rFonts w:ascii="Tahoma" w:hAnsi="Tahoma" w:cs="Tahoma"/>
                <w:color w:val="0070C0"/>
              </w:rPr>
            </w:pPr>
          </w:p>
          <w:p w14:paraId="6173376B" w14:textId="02BB7D91" w:rsidR="00B7187C" w:rsidRDefault="00410421" w:rsidP="00D22965">
            <w:pPr>
              <w:rPr>
                <w:rFonts w:ascii="Tahoma" w:hAnsi="Tahoma" w:cs="Tahoma"/>
                <w:color w:val="0070C0"/>
              </w:rPr>
            </w:pPr>
            <w:r>
              <w:rPr>
                <w:rFonts w:ascii="Tahoma" w:hAnsi="Tahoma" w:cs="Tahoma"/>
                <w:color w:val="0070C0"/>
              </w:rPr>
              <w:t>--------------</w:t>
            </w:r>
          </w:p>
          <w:p w14:paraId="55604922" w14:textId="77777777" w:rsidR="00B7187C" w:rsidRDefault="00B7187C" w:rsidP="00D22965">
            <w:pPr>
              <w:rPr>
                <w:rFonts w:ascii="Tahoma" w:hAnsi="Tahoma" w:cs="Tahoma"/>
                <w:color w:val="0070C0"/>
              </w:rPr>
            </w:pPr>
            <w:r>
              <w:rPr>
                <w:rFonts w:ascii="Tahoma" w:hAnsi="Tahoma" w:cs="Tahoma"/>
                <w:color w:val="0070C0"/>
              </w:rPr>
              <w:t>On-going</w:t>
            </w:r>
          </w:p>
          <w:p w14:paraId="2EE3F168" w14:textId="77777777" w:rsidR="001C4FB7" w:rsidRDefault="001C4FB7" w:rsidP="00D22965">
            <w:pPr>
              <w:rPr>
                <w:rFonts w:ascii="Tahoma" w:hAnsi="Tahoma" w:cs="Tahoma"/>
                <w:color w:val="0070C0"/>
              </w:rPr>
            </w:pPr>
          </w:p>
          <w:p w14:paraId="144B8349" w14:textId="77777777" w:rsidR="001C4FB7" w:rsidRDefault="001C4FB7" w:rsidP="00D22965">
            <w:pPr>
              <w:rPr>
                <w:rFonts w:ascii="Tahoma" w:hAnsi="Tahoma" w:cs="Tahoma"/>
                <w:color w:val="0070C0"/>
              </w:rPr>
            </w:pPr>
          </w:p>
          <w:p w14:paraId="5FE826B9" w14:textId="77777777" w:rsidR="001C4FB7" w:rsidRDefault="001C4FB7" w:rsidP="00D22965">
            <w:pPr>
              <w:rPr>
                <w:rFonts w:ascii="Tahoma" w:hAnsi="Tahoma" w:cs="Tahoma"/>
                <w:color w:val="0070C0"/>
              </w:rPr>
            </w:pPr>
          </w:p>
          <w:p w14:paraId="0BAC871E" w14:textId="77777777" w:rsidR="001C4FB7" w:rsidRDefault="001C4FB7" w:rsidP="00D22965">
            <w:pPr>
              <w:rPr>
                <w:rFonts w:ascii="Tahoma" w:hAnsi="Tahoma" w:cs="Tahoma"/>
                <w:color w:val="0070C0"/>
              </w:rPr>
            </w:pPr>
          </w:p>
          <w:p w14:paraId="4376C010" w14:textId="77777777" w:rsidR="001C4FB7" w:rsidRDefault="001C4FB7" w:rsidP="00D22965">
            <w:pPr>
              <w:rPr>
                <w:rFonts w:ascii="Tahoma" w:hAnsi="Tahoma" w:cs="Tahoma"/>
                <w:color w:val="0070C0"/>
              </w:rPr>
            </w:pPr>
          </w:p>
          <w:p w14:paraId="14269C73" w14:textId="77777777" w:rsidR="001C4FB7" w:rsidRDefault="001C4FB7" w:rsidP="00D22965">
            <w:pPr>
              <w:rPr>
                <w:rFonts w:ascii="Tahoma" w:hAnsi="Tahoma" w:cs="Tahoma"/>
                <w:color w:val="0070C0"/>
              </w:rPr>
            </w:pPr>
          </w:p>
          <w:p w14:paraId="20BB7DF5" w14:textId="77777777" w:rsidR="001C4FB7" w:rsidRDefault="001C4FB7" w:rsidP="00D22965">
            <w:pPr>
              <w:rPr>
                <w:rFonts w:ascii="Tahoma" w:hAnsi="Tahoma" w:cs="Tahoma"/>
                <w:color w:val="0070C0"/>
              </w:rPr>
            </w:pPr>
          </w:p>
          <w:p w14:paraId="34105E90" w14:textId="1395E72F" w:rsidR="001C4FB7" w:rsidRDefault="0031648E" w:rsidP="00D22965">
            <w:pPr>
              <w:rPr>
                <w:rFonts w:ascii="Tahoma" w:hAnsi="Tahoma" w:cs="Tahoma"/>
                <w:color w:val="0070C0"/>
              </w:rPr>
            </w:pPr>
            <w:r>
              <w:rPr>
                <w:rFonts w:ascii="Tahoma" w:hAnsi="Tahoma" w:cs="Tahoma"/>
                <w:color w:val="0070C0"/>
              </w:rPr>
              <w:t>--------------</w:t>
            </w:r>
          </w:p>
          <w:p w14:paraId="73088803" w14:textId="77777777" w:rsidR="001C4FB7" w:rsidRDefault="001C4FB7" w:rsidP="001C4FB7">
            <w:pPr>
              <w:rPr>
                <w:rFonts w:ascii="Tahoma" w:hAnsi="Tahoma" w:cs="Tahoma"/>
                <w:color w:val="0070C0"/>
              </w:rPr>
            </w:pPr>
            <w:r>
              <w:rPr>
                <w:rFonts w:ascii="Tahoma" w:hAnsi="Tahoma" w:cs="Tahoma"/>
                <w:color w:val="0070C0"/>
              </w:rPr>
              <w:t>Dec-23</w:t>
            </w:r>
          </w:p>
          <w:p w14:paraId="45B7FCC9" w14:textId="77777777" w:rsidR="002276C5" w:rsidRDefault="002276C5" w:rsidP="001C4FB7">
            <w:pPr>
              <w:rPr>
                <w:rFonts w:ascii="Tahoma" w:hAnsi="Tahoma" w:cs="Tahoma"/>
                <w:color w:val="0070C0"/>
              </w:rPr>
            </w:pPr>
          </w:p>
          <w:p w14:paraId="70AAA2A3" w14:textId="77777777" w:rsidR="002276C5" w:rsidRDefault="002276C5" w:rsidP="001C4FB7">
            <w:pPr>
              <w:rPr>
                <w:rFonts w:ascii="Tahoma" w:hAnsi="Tahoma" w:cs="Tahoma"/>
                <w:color w:val="0070C0"/>
              </w:rPr>
            </w:pPr>
          </w:p>
          <w:p w14:paraId="4EBC7C23" w14:textId="77777777" w:rsidR="002276C5" w:rsidRDefault="002276C5" w:rsidP="001C4FB7">
            <w:pPr>
              <w:rPr>
                <w:rFonts w:ascii="Tahoma" w:hAnsi="Tahoma" w:cs="Tahoma"/>
                <w:color w:val="0070C0"/>
              </w:rPr>
            </w:pPr>
          </w:p>
          <w:p w14:paraId="211E271C" w14:textId="77777777" w:rsidR="002276C5" w:rsidRDefault="002276C5" w:rsidP="001C4FB7">
            <w:pPr>
              <w:rPr>
                <w:rFonts w:ascii="Tahoma" w:hAnsi="Tahoma" w:cs="Tahoma"/>
                <w:color w:val="0070C0"/>
              </w:rPr>
            </w:pPr>
          </w:p>
          <w:p w14:paraId="50764E30" w14:textId="77777777" w:rsidR="002276C5" w:rsidRDefault="002276C5" w:rsidP="001C4FB7">
            <w:pPr>
              <w:rPr>
                <w:rFonts w:ascii="Tahoma" w:hAnsi="Tahoma" w:cs="Tahoma"/>
                <w:color w:val="0070C0"/>
              </w:rPr>
            </w:pPr>
          </w:p>
          <w:p w14:paraId="24A82DDE" w14:textId="77777777" w:rsidR="002276C5" w:rsidRDefault="002276C5" w:rsidP="001C4FB7">
            <w:pPr>
              <w:rPr>
                <w:rFonts w:ascii="Tahoma" w:hAnsi="Tahoma" w:cs="Tahoma"/>
                <w:color w:val="0070C0"/>
              </w:rPr>
            </w:pPr>
          </w:p>
          <w:p w14:paraId="553A435E" w14:textId="32DB3139" w:rsidR="002276C5" w:rsidRDefault="0031648E" w:rsidP="001C4FB7">
            <w:pPr>
              <w:rPr>
                <w:rFonts w:ascii="Tahoma" w:hAnsi="Tahoma" w:cs="Tahoma"/>
                <w:color w:val="0070C0"/>
              </w:rPr>
            </w:pPr>
            <w:r>
              <w:rPr>
                <w:rFonts w:ascii="Tahoma" w:hAnsi="Tahoma" w:cs="Tahoma"/>
                <w:color w:val="0070C0"/>
              </w:rPr>
              <w:t>--------------</w:t>
            </w:r>
          </w:p>
          <w:p w14:paraId="626E1E42" w14:textId="77777777" w:rsidR="002276C5" w:rsidRDefault="002276C5" w:rsidP="001C4FB7">
            <w:pPr>
              <w:rPr>
                <w:rFonts w:ascii="Tahoma" w:hAnsi="Tahoma" w:cs="Tahoma"/>
                <w:color w:val="0070C0"/>
              </w:rPr>
            </w:pPr>
          </w:p>
          <w:p w14:paraId="491B3A78" w14:textId="77777777" w:rsidR="002276C5" w:rsidRDefault="002276C5" w:rsidP="001C4FB7">
            <w:pPr>
              <w:rPr>
                <w:rFonts w:ascii="Tahoma" w:hAnsi="Tahoma" w:cs="Tahoma"/>
                <w:color w:val="0070C0"/>
              </w:rPr>
            </w:pPr>
          </w:p>
          <w:p w14:paraId="4E7206E2" w14:textId="77777777" w:rsidR="002276C5" w:rsidRDefault="002276C5" w:rsidP="001C4FB7">
            <w:pPr>
              <w:rPr>
                <w:rFonts w:ascii="Tahoma" w:hAnsi="Tahoma" w:cs="Tahoma"/>
                <w:color w:val="0070C0"/>
              </w:rPr>
            </w:pPr>
          </w:p>
          <w:p w14:paraId="2D645C67" w14:textId="77777777" w:rsidR="002276C5" w:rsidRDefault="002276C5" w:rsidP="001C4FB7">
            <w:pPr>
              <w:rPr>
                <w:rFonts w:ascii="Tahoma" w:hAnsi="Tahoma" w:cs="Tahoma"/>
                <w:color w:val="0070C0"/>
              </w:rPr>
            </w:pPr>
          </w:p>
          <w:p w14:paraId="0281C97A" w14:textId="77777777" w:rsidR="002276C5" w:rsidRDefault="002276C5" w:rsidP="001C4FB7">
            <w:pPr>
              <w:rPr>
                <w:rFonts w:ascii="Tahoma" w:hAnsi="Tahoma" w:cs="Tahoma"/>
                <w:color w:val="0070C0"/>
              </w:rPr>
            </w:pPr>
          </w:p>
          <w:p w14:paraId="502B1613" w14:textId="77777777" w:rsidR="002276C5" w:rsidRDefault="002276C5" w:rsidP="001C4FB7">
            <w:pPr>
              <w:rPr>
                <w:rFonts w:ascii="Tahoma" w:hAnsi="Tahoma" w:cs="Tahoma"/>
                <w:color w:val="0070C0"/>
              </w:rPr>
            </w:pPr>
          </w:p>
          <w:p w14:paraId="70834D5F" w14:textId="77777777" w:rsidR="002276C5" w:rsidRDefault="002276C5" w:rsidP="001C4FB7">
            <w:pPr>
              <w:rPr>
                <w:rFonts w:ascii="Tahoma" w:hAnsi="Tahoma" w:cs="Tahoma"/>
                <w:color w:val="0070C0"/>
              </w:rPr>
            </w:pPr>
          </w:p>
          <w:p w14:paraId="38756432" w14:textId="40E7D070" w:rsidR="002276C5" w:rsidRDefault="0031648E" w:rsidP="001C4FB7">
            <w:pPr>
              <w:rPr>
                <w:rFonts w:ascii="Tahoma" w:hAnsi="Tahoma" w:cs="Tahoma"/>
                <w:color w:val="0070C0"/>
              </w:rPr>
            </w:pPr>
            <w:r>
              <w:rPr>
                <w:rFonts w:ascii="Tahoma" w:hAnsi="Tahoma" w:cs="Tahoma"/>
                <w:color w:val="0070C0"/>
              </w:rPr>
              <w:t>--------------</w:t>
            </w:r>
          </w:p>
          <w:p w14:paraId="1288E824" w14:textId="4F19BD6A" w:rsidR="002276C5" w:rsidRDefault="002276C5" w:rsidP="001C4FB7">
            <w:pPr>
              <w:rPr>
                <w:rFonts w:ascii="Tahoma" w:hAnsi="Tahoma" w:cs="Tahoma"/>
                <w:color w:val="0070C0"/>
              </w:rPr>
            </w:pPr>
            <w:r>
              <w:rPr>
                <w:rFonts w:ascii="Tahoma" w:hAnsi="Tahoma" w:cs="Tahoma"/>
                <w:color w:val="0070C0"/>
              </w:rPr>
              <w:t>Dec-23</w:t>
            </w:r>
          </w:p>
          <w:p w14:paraId="717495C1" w14:textId="77777777" w:rsidR="001C4FB7" w:rsidRDefault="001C4FB7" w:rsidP="00D22965">
            <w:pPr>
              <w:rPr>
                <w:rFonts w:ascii="Tahoma" w:hAnsi="Tahoma" w:cs="Tahoma"/>
                <w:color w:val="0070C0"/>
              </w:rPr>
            </w:pPr>
          </w:p>
          <w:p w14:paraId="03F9CD59" w14:textId="77777777" w:rsidR="00CA5271" w:rsidRDefault="00CA5271" w:rsidP="00D22965">
            <w:pPr>
              <w:rPr>
                <w:rFonts w:ascii="Tahoma" w:hAnsi="Tahoma" w:cs="Tahoma"/>
                <w:color w:val="0070C0"/>
              </w:rPr>
            </w:pPr>
          </w:p>
          <w:p w14:paraId="4D24CB62" w14:textId="77777777" w:rsidR="00CA5271" w:rsidRDefault="00CA5271" w:rsidP="00D22965">
            <w:pPr>
              <w:rPr>
                <w:rFonts w:ascii="Tahoma" w:hAnsi="Tahoma" w:cs="Tahoma"/>
                <w:color w:val="0070C0"/>
              </w:rPr>
            </w:pPr>
          </w:p>
          <w:p w14:paraId="3B454814" w14:textId="77777777" w:rsidR="00CA5271" w:rsidRDefault="00CA5271" w:rsidP="00D22965">
            <w:pPr>
              <w:rPr>
                <w:rFonts w:ascii="Tahoma" w:hAnsi="Tahoma" w:cs="Tahoma"/>
                <w:color w:val="0070C0"/>
              </w:rPr>
            </w:pPr>
          </w:p>
          <w:p w14:paraId="2E6E7ED3" w14:textId="77777777" w:rsidR="00CA5271" w:rsidRDefault="00CA5271" w:rsidP="00D22965">
            <w:pPr>
              <w:rPr>
                <w:rFonts w:ascii="Tahoma" w:hAnsi="Tahoma" w:cs="Tahoma"/>
                <w:color w:val="0070C0"/>
              </w:rPr>
            </w:pPr>
          </w:p>
          <w:p w14:paraId="19213006" w14:textId="77777777" w:rsidR="00CA5271" w:rsidRDefault="00CA5271" w:rsidP="00D22965">
            <w:pPr>
              <w:rPr>
                <w:rFonts w:ascii="Tahoma" w:hAnsi="Tahoma" w:cs="Tahoma"/>
                <w:color w:val="0070C0"/>
              </w:rPr>
            </w:pPr>
          </w:p>
          <w:p w14:paraId="0122AE7F" w14:textId="77777777" w:rsidR="00CA5271" w:rsidRDefault="00CA5271" w:rsidP="00D22965">
            <w:pPr>
              <w:rPr>
                <w:rFonts w:ascii="Tahoma" w:hAnsi="Tahoma" w:cs="Tahoma"/>
                <w:color w:val="0070C0"/>
              </w:rPr>
            </w:pPr>
          </w:p>
          <w:p w14:paraId="7E400D22" w14:textId="77777777" w:rsidR="00CA5271" w:rsidRDefault="00CA5271" w:rsidP="00D22965">
            <w:pPr>
              <w:rPr>
                <w:rFonts w:ascii="Tahoma" w:hAnsi="Tahoma" w:cs="Tahoma"/>
                <w:color w:val="0070C0"/>
              </w:rPr>
            </w:pPr>
          </w:p>
          <w:p w14:paraId="3C745E74" w14:textId="77777777" w:rsidR="00CA5271" w:rsidRDefault="00CA5271" w:rsidP="00D22965">
            <w:pPr>
              <w:rPr>
                <w:rFonts w:ascii="Tahoma" w:hAnsi="Tahoma" w:cs="Tahoma"/>
                <w:color w:val="0070C0"/>
              </w:rPr>
            </w:pPr>
          </w:p>
          <w:p w14:paraId="74912D68" w14:textId="379F0AEB" w:rsidR="00CA5271" w:rsidRDefault="0031648E" w:rsidP="00D22965">
            <w:pPr>
              <w:rPr>
                <w:rFonts w:ascii="Tahoma" w:hAnsi="Tahoma" w:cs="Tahoma"/>
                <w:color w:val="0070C0"/>
              </w:rPr>
            </w:pPr>
            <w:r>
              <w:rPr>
                <w:rFonts w:ascii="Tahoma" w:hAnsi="Tahoma" w:cs="Tahoma"/>
                <w:color w:val="0070C0"/>
              </w:rPr>
              <w:t>--------------</w:t>
            </w:r>
          </w:p>
          <w:p w14:paraId="75C07B24" w14:textId="77777777" w:rsidR="00CA5271" w:rsidRDefault="00CA5271" w:rsidP="00D22965">
            <w:pPr>
              <w:rPr>
                <w:rFonts w:ascii="Tahoma" w:hAnsi="Tahoma" w:cs="Tahoma"/>
                <w:color w:val="0070C0"/>
              </w:rPr>
            </w:pPr>
          </w:p>
          <w:p w14:paraId="7F3850ED" w14:textId="77777777" w:rsidR="00CA5271" w:rsidRDefault="00CA5271" w:rsidP="00D22965">
            <w:pPr>
              <w:rPr>
                <w:rFonts w:ascii="Tahoma" w:hAnsi="Tahoma" w:cs="Tahoma"/>
                <w:color w:val="0070C0"/>
              </w:rPr>
            </w:pPr>
          </w:p>
          <w:p w14:paraId="532FFB65" w14:textId="77777777" w:rsidR="00CA5271" w:rsidRDefault="00CA5271" w:rsidP="00D22965">
            <w:pPr>
              <w:rPr>
                <w:rFonts w:ascii="Tahoma" w:hAnsi="Tahoma" w:cs="Tahoma"/>
                <w:color w:val="0070C0"/>
              </w:rPr>
            </w:pPr>
          </w:p>
          <w:p w14:paraId="1E97A79B" w14:textId="77777777" w:rsidR="00CA5271" w:rsidRDefault="00CA5271" w:rsidP="00D22965">
            <w:pPr>
              <w:rPr>
                <w:rFonts w:ascii="Tahoma" w:hAnsi="Tahoma" w:cs="Tahoma"/>
                <w:color w:val="0070C0"/>
              </w:rPr>
            </w:pPr>
          </w:p>
          <w:p w14:paraId="626C958D" w14:textId="77777777" w:rsidR="00CA5271" w:rsidRDefault="00CA5271" w:rsidP="00D22965">
            <w:pPr>
              <w:rPr>
                <w:rFonts w:ascii="Tahoma" w:hAnsi="Tahoma" w:cs="Tahoma"/>
                <w:color w:val="0070C0"/>
              </w:rPr>
            </w:pPr>
          </w:p>
          <w:p w14:paraId="1E6F9D8A" w14:textId="77777777" w:rsidR="00CA5271" w:rsidRDefault="00CA5271" w:rsidP="00D22965">
            <w:pPr>
              <w:rPr>
                <w:rFonts w:ascii="Tahoma" w:hAnsi="Tahoma" w:cs="Tahoma"/>
                <w:color w:val="0070C0"/>
              </w:rPr>
            </w:pPr>
          </w:p>
          <w:p w14:paraId="5A7AB13D" w14:textId="77777777" w:rsidR="00CA5271" w:rsidRDefault="00CA5271" w:rsidP="00D22965">
            <w:pPr>
              <w:rPr>
                <w:rFonts w:ascii="Tahoma" w:hAnsi="Tahoma" w:cs="Tahoma"/>
                <w:color w:val="0070C0"/>
              </w:rPr>
            </w:pPr>
          </w:p>
          <w:p w14:paraId="661BB583" w14:textId="77777777" w:rsidR="00CA5271" w:rsidRDefault="00CA5271" w:rsidP="00D22965">
            <w:pPr>
              <w:rPr>
                <w:rFonts w:ascii="Tahoma" w:hAnsi="Tahoma" w:cs="Tahoma"/>
                <w:color w:val="0070C0"/>
              </w:rPr>
            </w:pPr>
          </w:p>
          <w:p w14:paraId="76067D2E" w14:textId="78FBC324" w:rsidR="00CA5271" w:rsidRDefault="0031648E" w:rsidP="00D22965">
            <w:pPr>
              <w:rPr>
                <w:rFonts w:ascii="Tahoma" w:hAnsi="Tahoma" w:cs="Tahoma"/>
                <w:color w:val="0070C0"/>
              </w:rPr>
            </w:pPr>
            <w:r>
              <w:rPr>
                <w:rFonts w:ascii="Tahoma" w:hAnsi="Tahoma" w:cs="Tahoma"/>
                <w:color w:val="0070C0"/>
              </w:rPr>
              <w:t>--------------</w:t>
            </w:r>
          </w:p>
          <w:p w14:paraId="71FD352F" w14:textId="77777777" w:rsidR="00CA5271" w:rsidRDefault="00CA5271" w:rsidP="00CA5271">
            <w:pPr>
              <w:rPr>
                <w:rFonts w:ascii="Tahoma" w:hAnsi="Tahoma" w:cs="Tahoma"/>
                <w:color w:val="0070C0"/>
              </w:rPr>
            </w:pPr>
            <w:r>
              <w:rPr>
                <w:rFonts w:ascii="Tahoma" w:hAnsi="Tahoma" w:cs="Tahoma"/>
                <w:color w:val="0070C0"/>
              </w:rPr>
              <w:lastRenderedPageBreak/>
              <w:t>To be built into Stage 4 plans</w:t>
            </w:r>
          </w:p>
          <w:p w14:paraId="3AE92D8C" w14:textId="77777777" w:rsidR="00CA5271" w:rsidRDefault="00CA5271" w:rsidP="00CA5271">
            <w:pPr>
              <w:rPr>
                <w:rFonts w:ascii="Tahoma" w:hAnsi="Tahoma" w:cs="Tahoma"/>
                <w:color w:val="0070C0"/>
              </w:rPr>
            </w:pPr>
          </w:p>
          <w:p w14:paraId="75372935" w14:textId="77777777" w:rsidR="00CA5271" w:rsidRDefault="00CA5271" w:rsidP="00CA5271">
            <w:pPr>
              <w:rPr>
                <w:rFonts w:ascii="Tahoma" w:hAnsi="Tahoma" w:cs="Tahoma"/>
                <w:color w:val="0070C0"/>
              </w:rPr>
            </w:pPr>
          </w:p>
          <w:p w14:paraId="637C160C" w14:textId="77777777" w:rsidR="00CA5271" w:rsidRDefault="00CA5271" w:rsidP="00CA5271">
            <w:pPr>
              <w:rPr>
                <w:rFonts w:ascii="Tahoma" w:hAnsi="Tahoma" w:cs="Tahoma"/>
                <w:color w:val="0070C0"/>
              </w:rPr>
            </w:pPr>
          </w:p>
          <w:p w14:paraId="4353750C" w14:textId="77777777" w:rsidR="00CA5271" w:rsidRDefault="00CA5271" w:rsidP="00CA5271">
            <w:pPr>
              <w:rPr>
                <w:rFonts w:ascii="Tahoma" w:hAnsi="Tahoma" w:cs="Tahoma"/>
                <w:color w:val="0070C0"/>
              </w:rPr>
            </w:pPr>
          </w:p>
          <w:p w14:paraId="60040BEE" w14:textId="77777777" w:rsidR="00CA5271" w:rsidRDefault="00CA5271" w:rsidP="00CA5271">
            <w:pPr>
              <w:rPr>
                <w:rFonts w:ascii="Tahoma" w:hAnsi="Tahoma" w:cs="Tahoma"/>
                <w:color w:val="0070C0"/>
              </w:rPr>
            </w:pPr>
          </w:p>
          <w:p w14:paraId="48D1B6A3" w14:textId="6F61726A" w:rsidR="00CA5271" w:rsidRDefault="00324B11" w:rsidP="00CA5271">
            <w:pPr>
              <w:rPr>
                <w:rFonts w:ascii="Tahoma" w:hAnsi="Tahoma" w:cs="Tahoma"/>
                <w:color w:val="0070C0"/>
              </w:rPr>
            </w:pPr>
            <w:r>
              <w:rPr>
                <w:rFonts w:ascii="Tahoma" w:hAnsi="Tahoma" w:cs="Tahoma"/>
                <w:color w:val="0070C0"/>
              </w:rPr>
              <w:t>--------------</w:t>
            </w:r>
          </w:p>
          <w:p w14:paraId="19A3D6C7" w14:textId="77777777" w:rsidR="00CA5271" w:rsidRDefault="00CA5271" w:rsidP="00CA5271">
            <w:pPr>
              <w:rPr>
                <w:rFonts w:ascii="Tahoma" w:hAnsi="Tahoma" w:cs="Tahoma"/>
                <w:color w:val="0070C0"/>
              </w:rPr>
            </w:pPr>
            <w:r>
              <w:rPr>
                <w:rFonts w:ascii="Tahoma" w:hAnsi="Tahoma" w:cs="Tahoma"/>
                <w:color w:val="0070C0"/>
              </w:rPr>
              <w:t>To be built into Stage 4 plans</w:t>
            </w:r>
          </w:p>
          <w:p w14:paraId="4AFE5230" w14:textId="77777777" w:rsidR="00CA5271" w:rsidRDefault="00CA5271" w:rsidP="00CA5271">
            <w:pPr>
              <w:rPr>
                <w:rFonts w:ascii="Tahoma" w:hAnsi="Tahoma" w:cs="Tahoma"/>
                <w:color w:val="0070C0"/>
              </w:rPr>
            </w:pPr>
          </w:p>
          <w:p w14:paraId="6E3C9DB4" w14:textId="77777777" w:rsidR="00CA5271" w:rsidRDefault="00CA5271" w:rsidP="00D22965">
            <w:pPr>
              <w:rPr>
                <w:rFonts w:ascii="Tahoma" w:hAnsi="Tahoma" w:cs="Tahoma"/>
                <w:color w:val="0070C0"/>
              </w:rPr>
            </w:pPr>
          </w:p>
          <w:p w14:paraId="58B7AC09" w14:textId="77777777" w:rsidR="00E76F0E" w:rsidRDefault="00E76F0E" w:rsidP="00D22965">
            <w:pPr>
              <w:rPr>
                <w:rFonts w:ascii="Tahoma" w:hAnsi="Tahoma" w:cs="Tahoma"/>
                <w:color w:val="0070C0"/>
              </w:rPr>
            </w:pPr>
          </w:p>
          <w:p w14:paraId="22AFA351" w14:textId="77777777" w:rsidR="00E76F0E" w:rsidRDefault="00E76F0E" w:rsidP="00D22965">
            <w:pPr>
              <w:rPr>
                <w:rFonts w:ascii="Tahoma" w:hAnsi="Tahoma" w:cs="Tahoma"/>
                <w:color w:val="0070C0"/>
              </w:rPr>
            </w:pPr>
          </w:p>
          <w:p w14:paraId="2BA0D5C4" w14:textId="77777777" w:rsidR="00E76F0E" w:rsidRDefault="00E76F0E" w:rsidP="00D22965">
            <w:pPr>
              <w:rPr>
                <w:rFonts w:ascii="Tahoma" w:hAnsi="Tahoma" w:cs="Tahoma"/>
                <w:color w:val="0070C0"/>
              </w:rPr>
            </w:pPr>
          </w:p>
          <w:p w14:paraId="261318CD" w14:textId="77777777" w:rsidR="00E76F0E" w:rsidRDefault="00E76F0E" w:rsidP="00D22965">
            <w:pPr>
              <w:rPr>
                <w:rFonts w:ascii="Tahoma" w:hAnsi="Tahoma" w:cs="Tahoma"/>
                <w:color w:val="0070C0"/>
              </w:rPr>
            </w:pPr>
          </w:p>
          <w:p w14:paraId="54C22E17" w14:textId="77777777" w:rsidR="00E76F0E" w:rsidRDefault="00E76F0E" w:rsidP="00D22965">
            <w:pPr>
              <w:rPr>
                <w:rFonts w:ascii="Tahoma" w:hAnsi="Tahoma" w:cs="Tahoma"/>
                <w:color w:val="0070C0"/>
              </w:rPr>
            </w:pPr>
          </w:p>
          <w:p w14:paraId="76A5BF1B" w14:textId="77777777" w:rsidR="00767923" w:rsidRDefault="00767923" w:rsidP="00D22965">
            <w:pPr>
              <w:rPr>
                <w:rFonts w:ascii="Tahoma" w:hAnsi="Tahoma" w:cs="Tahoma"/>
                <w:color w:val="0070C0"/>
              </w:rPr>
            </w:pPr>
          </w:p>
          <w:p w14:paraId="7CFEF0EC" w14:textId="7B7BF0D1" w:rsidR="00767923" w:rsidRDefault="00767923" w:rsidP="00D22965">
            <w:pPr>
              <w:rPr>
                <w:rFonts w:ascii="Tahoma" w:hAnsi="Tahoma" w:cs="Tahoma"/>
                <w:color w:val="0070C0"/>
              </w:rPr>
            </w:pPr>
            <w:r>
              <w:rPr>
                <w:rFonts w:ascii="Tahoma" w:hAnsi="Tahoma" w:cs="Tahoma"/>
                <w:color w:val="0070C0"/>
              </w:rPr>
              <w:t>--------------</w:t>
            </w:r>
          </w:p>
          <w:p w14:paraId="14F96137" w14:textId="77777777" w:rsidR="00767923" w:rsidRDefault="00767923" w:rsidP="00D22965">
            <w:pPr>
              <w:rPr>
                <w:rFonts w:ascii="Tahoma" w:hAnsi="Tahoma" w:cs="Tahoma"/>
                <w:color w:val="0070C0"/>
              </w:rPr>
            </w:pPr>
          </w:p>
          <w:p w14:paraId="0382124E" w14:textId="77777777" w:rsidR="00767923" w:rsidRDefault="00767923" w:rsidP="00D22965">
            <w:pPr>
              <w:rPr>
                <w:rFonts w:ascii="Tahoma" w:hAnsi="Tahoma" w:cs="Tahoma"/>
                <w:color w:val="0070C0"/>
              </w:rPr>
            </w:pPr>
          </w:p>
          <w:p w14:paraId="4923EAB9" w14:textId="77777777" w:rsidR="00767923" w:rsidRDefault="00767923" w:rsidP="00D22965">
            <w:pPr>
              <w:rPr>
                <w:rFonts w:ascii="Tahoma" w:hAnsi="Tahoma" w:cs="Tahoma"/>
                <w:color w:val="0070C0"/>
              </w:rPr>
            </w:pPr>
          </w:p>
          <w:p w14:paraId="080842B6" w14:textId="77777777" w:rsidR="00767923" w:rsidRDefault="00767923" w:rsidP="00D22965">
            <w:pPr>
              <w:rPr>
                <w:rFonts w:ascii="Tahoma" w:hAnsi="Tahoma" w:cs="Tahoma"/>
                <w:color w:val="0070C0"/>
              </w:rPr>
            </w:pPr>
          </w:p>
          <w:p w14:paraId="0F7E383D" w14:textId="77777777" w:rsidR="00767923" w:rsidRDefault="00767923" w:rsidP="00D22965">
            <w:pPr>
              <w:rPr>
                <w:rFonts w:ascii="Tahoma" w:hAnsi="Tahoma" w:cs="Tahoma"/>
                <w:color w:val="0070C0"/>
              </w:rPr>
            </w:pPr>
          </w:p>
          <w:p w14:paraId="50D518DF" w14:textId="77777777" w:rsidR="00767923" w:rsidRDefault="00767923" w:rsidP="00D22965">
            <w:pPr>
              <w:rPr>
                <w:rFonts w:ascii="Tahoma" w:hAnsi="Tahoma" w:cs="Tahoma"/>
                <w:color w:val="0070C0"/>
              </w:rPr>
            </w:pPr>
          </w:p>
          <w:p w14:paraId="09E596D7" w14:textId="77777777" w:rsidR="00767923" w:rsidRDefault="00767923" w:rsidP="00D22965">
            <w:pPr>
              <w:rPr>
                <w:rFonts w:ascii="Tahoma" w:hAnsi="Tahoma" w:cs="Tahoma"/>
                <w:color w:val="0070C0"/>
              </w:rPr>
            </w:pPr>
          </w:p>
          <w:p w14:paraId="51FBA5F5" w14:textId="77777777" w:rsidR="00767923" w:rsidRDefault="00767923" w:rsidP="00D22965">
            <w:pPr>
              <w:rPr>
                <w:rFonts w:ascii="Tahoma" w:hAnsi="Tahoma" w:cs="Tahoma"/>
                <w:color w:val="0070C0"/>
              </w:rPr>
            </w:pPr>
          </w:p>
          <w:p w14:paraId="1D18E8EF" w14:textId="77777777" w:rsidR="00767923" w:rsidRDefault="00767923" w:rsidP="00D22965">
            <w:pPr>
              <w:rPr>
                <w:rFonts w:ascii="Tahoma" w:hAnsi="Tahoma" w:cs="Tahoma"/>
                <w:color w:val="0070C0"/>
              </w:rPr>
            </w:pPr>
          </w:p>
          <w:p w14:paraId="02A23D99" w14:textId="77777777" w:rsidR="00767923" w:rsidRDefault="00767923" w:rsidP="00D22965">
            <w:pPr>
              <w:rPr>
                <w:rFonts w:ascii="Tahoma" w:hAnsi="Tahoma" w:cs="Tahoma"/>
                <w:color w:val="0070C0"/>
              </w:rPr>
            </w:pPr>
          </w:p>
          <w:p w14:paraId="51B32E44" w14:textId="4ACC9F78" w:rsidR="0030672A" w:rsidRDefault="0030672A" w:rsidP="00D22965">
            <w:pPr>
              <w:rPr>
                <w:rFonts w:ascii="Tahoma" w:hAnsi="Tahoma" w:cs="Tahoma"/>
                <w:color w:val="0070C0"/>
              </w:rPr>
            </w:pPr>
            <w:r>
              <w:rPr>
                <w:rFonts w:ascii="Tahoma" w:hAnsi="Tahoma" w:cs="Tahoma"/>
                <w:color w:val="0070C0"/>
              </w:rPr>
              <w:t>To be confirmed</w:t>
            </w:r>
          </w:p>
          <w:p w14:paraId="7681C5EA" w14:textId="77777777" w:rsidR="0030672A" w:rsidRDefault="0030672A" w:rsidP="00D22965">
            <w:pPr>
              <w:rPr>
                <w:rFonts w:ascii="Tahoma" w:hAnsi="Tahoma" w:cs="Tahoma"/>
                <w:color w:val="0070C0"/>
              </w:rPr>
            </w:pPr>
          </w:p>
          <w:p w14:paraId="730CA74C" w14:textId="77777777" w:rsidR="0030672A" w:rsidRDefault="0030672A" w:rsidP="00D22965">
            <w:pPr>
              <w:rPr>
                <w:rFonts w:ascii="Tahoma" w:hAnsi="Tahoma" w:cs="Tahoma"/>
                <w:color w:val="0070C0"/>
              </w:rPr>
            </w:pPr>
          </w:p>
          <w:p w14:paraId="530BC050" w14:textId="77777777" w:rsidR="0030672A" w:rsidRDefault="0030672A" w:rsidP="00D22965">
            <w:pPr>
              <w:rPr>
                <w:rFonts w:ascii="Tahoma" w:hAnsi="Tahoma" w:cs="Tahoma"/>
                <w:color w:val="0070C0"/>
              </w:rPr>
            </w:pPr>
          </w:p>
          <w:p w14:paraId="17D91123" w14:textId="77777777" w:rsidR="00E76F0E" w:rsidRDefault="00E76F0E" w:rsidP="00D22965">
            <w:pPr>
              <w:rPr>
                <w:rFonts w:ascii="Tahoma" w:hAnsi="Tahoma" w:cs="Tahoma"/>
                <w:color w:val="0070C0"/>
              </w:rPr>
            </w:pPr>
          </w:p>
          <w:p w14:paraId="436120DF" w14:textId="6D73F9F6" w:rsidR="00E76F0E" w:rsidRPr="00AF050F" w:rsidRDefault="00E76F0E" w:rsidP="00D22965">
            <w:pPr>
              <w:rPr>
                <w:rFonts w:ascii="Tahoma" w:hAnsi="Tahoma" w:cs="Tahoma"/>
                <w:color w:val="0070C0"/>
              </w:rPr>
            </w:pPr>
            <w:r>
              <w:rPr>
                <w:rFonts w:ascii="Tahoma" w:hAnsi="Tahoma" w:cs="Tahoma"/>
                <w:color w:val="0070C0"/>
              </w:rPr>
              <w:t>--------------</w:t>
            </w:r>
          </w:p>
        </w:tc>
        <w:tc>
          <w:tcPr>
            <w:tcW w:w="2126" w:type="dxa"/>
          </w:tcPr>
          <w:p w14:paraId="00C5377F" w14:textId="77777777" w:rsidR="007C6498" w:rsidRDefault="005B0B98" w:rsidP="00D22965">
            <w:pPr>
              <w:rPr>
                <w:rFonts w:ascii="Tahoma" w:hAnsi="Tahoma" w:cs="Tahoma"/>
                <w:color w:val="0070C0"/>
              </w:rPr>
            </w:pPr>
            <w:r>
              <w:rPr>
                <w:rFonts w:ascii="Tahoma" w:hAnsi="Tahoma" w:cs="Tahoma"/>
                <w:color w:val="0070C0"/>
              </w:rPr>
              <w:lastRenderedPageBreak/>
              <w:t>To be confirmed</w:t>
            </w:r>
          </w:p>
          <w:p w14:paraId="69CC2C1A" w14:textId="77777777" w:rsidR="005B0B98" w:rsidRDefault="005B0B98" w:rsidP="00D22965">
            <w:pPr>
              <w:rPr>
                <w:rFonts w:ascii="Tahoma" w:hAnsi="Tahoma" w:cs="Tahoma"/>
                <w:color w:val="0070C0"/>
              </w:rPr>
            </w:pPr>
          </w:p>
          <w:p w14:paraId="1113617C" w14:textId="77777777" w:rsidR="005B0B98" w:rsidRDefault="005B0B98" w:rsidP="00D22965">
            <w:pPr>
              <w:rPr>
                <w:rFonts w:ascii="Tahoma" w:hAnsi="Tahoma" w:cs="Tahoma"/>
                <w:color w:val="0070C0"/>
              </w:rPr>
            </w:pPr>
          </w:p>
          <w:p w14:paraId="2E530AC0" w14:textId="77777777" w:rsidR="005B0B98" w:rsidRDefault="005B0B98" w:rsidP="00D22965">
            <w:pPr>
              <w:rPr>
                <w:rFonts w:ascii="Tahoma" w:hAnsi="Tahoma" w:cs="Tahoma"/>
                <w:color w:val="0070C0"/>
              </w:rPr>
            </w:pPr>
          </w:p>
          <w:p w14:paraId="4B0688CD" w14:textId="77777777" w:rsidR="005B0B98" w:rsidRDefault="005B0B98" w:rsidP="00D22965">
            <w:pPr>
              <w:rPr>
                <w:rFonts w:ascii="Tahoma" w:hAnsi="Tahoma" w:cs="Tahoma"/>
                <w:color w:val="0070C0"/>
              </w:rPr>
            </w:pPr>
          </w:p>
          <w:p w14:paraId="2671C618" w14:textId="3D35ABE4" w:rsidR="005B0B98" w:rsidRDefault="00410421" w:rsidP="00D22965">
            <w:pPr>
              <w:rPr>
                <w:rFonts w:ascii="Tahoma" w:hAnsi="Tahoma" w:cs="Tahoma"/>
                <w:color w:val="0070C0"/>
              </w:rPr>
            </w:pPr>
            <w:r>
              <w:rPr>
                <w:rFonts w:ascii="Tahoma" w:hAnsi="Tahoma" w:cs="Tahoma"/>
                <w:color w:val="0070C0"/>
              </w:rPr>
              <w:t>--------------------------</w:t>
            </w:r>
          </w:p>
          <w:p w14:paraId="0B2EBA2A" w14:textId="77777777" w:rsidR="005B0B98" w:rsidRDefault="005B0B98" w:rsidP="00D22965">
            <w:pPr>
              <w:rPr>
                <w:rFonts w:ascii="Tahoma" w:hAnsi="Tahoma" w:cs="Tahoma"/>
                <w:color w:val="0070C0"/>
              </w:rPr>
            </w:pPr>
            <w:r>
              <w:rPr>
                <w:rFonts w:ascii="Tahoma" w:hAnsi="Tahoma" w:cs="Tahoma"/>
                <w:color w:val="0070C0"/>
              </w:rPr>
              <w:t>Stage 4 design updated with any changes to staff space following consultation</w:t>
            </w:r>
          </w:p>
          <w:p w14:paraId="52323209" w14:textId="77777777" w:rsidR="00B7187C" w:rsidRDefault="00B7187C" w:rsidP="00D22965">
            <w:pPr>
              <w:rPr>
                <w:rFonts w:ascii="Tahoma" w:hAnsi="Tahoma" w:cs="Tahoma"/>
                <w:color w:val="0070C0"/>
              </w:rPr>
            </w:pPr>
          </w:p>
          <w:p w14:paraId="6FE29B11" w14:textId="77777777" w:rsidR="00B7187C" w:rsidRDefault="00B7187C" w:rsidP="00D22965">
            <w:pPr>
              <w:rPr>
                <w:rFonts w:ascii="Tahoma" w:hAnsi="Tahoma" w:cs="Tahoma"/>
                <w:color w:val="0070C0"/>
              </w:rPr>
            </w:pPr>
          </w:p>
          <w:p w14:paraId="07C476EC" w14:textId="77777777" w:rsidR="00B7187C" w:rsidRDefault="00B7187C" w:rsidP="00D22965">
            <w:pPr>
              <w:rPr>
                <w:rFonts w:ascii="Tahoma" w:hAnsi="Tahoma" w:cs="Tahoma"/>
                <w:color w:val="0070C0"/>
              </w:rPr>
            </w:pPr>
          </w:p>
          <w:p w14:paraId="4BEE621C" w14:textId="77777777" w:rsidR="00B7187C" w:rsidRDefault="00B7187C" w:rsidP="00D22965">
            <w:pPr>
              <w:rPr>
                <w:rFonts w:ascii="Tahoma" w:hAnsi="Tahoma" w:cs="Tahoma"/>
                <w:color w:val="0070C0"/>
              </w:rPr>
            </w:pPr>
          </w:p>
          <w:p w14:paraId="3185FE88" w14:textId="77777777" w:rsidR="00B7187C" w:rsidRDefault="00B7187C" w:rsidP="00D22965">
            <w:pPr>
              <w:rPr>
                <w:rFonts w:ascii="Tahoma" w:hAnsi="Tahoma" w:cs="Tahoma"/>
                <w:color w:val="0070C0"/>
              </w:rPr>
            </w:pPr>
          </w:p>
          <w:p w14:paraId="34494F35" w14:textId="233E1F4F" w:rsidR="00B7187C" w:rsidRDefault="00410421" w:rsidP="00D22965">
            <w:pPr>
              <w:rPr>
                <w:rFonts w:ascii="Tahoma" w:hAnsi="Tahoma" w:cs="Tahoma"/>
                <w:color w:val="0070C0"/>
              </w:rPr>
            </w:pPr>
            <w:r>
              <w:rPr>
                <w:rFonts w:ascii="Tahoma" w:hAnsi="Tahoma" w:cs="Tahoma"/>
                <w:color w:val="0070C0"/>
              </w:rPr>
              <w:t>--------------------------</w:t>
            </w:r>
          </w:p>
          <w:p w14:paraId="22F0D784" w14:textId="77777777" w:rsidR="00B7187C" w:rsidRDefault="00B7187C" w:rsidP="00D22965">
            <w:pPr>
              <w:rPr>
                <w:rFonts w:ascii="Tahoma" w:hAnsi="Tahoma" w:cs="Tahoma"/>
                <w:color w:val="0070C0"/>
              </w:rPr>
            </w:pPr>
            <w:r>
              <w:rPr>
                <w:rFonts w:ascii="Tahoma" w:hAnsi="Tahoma" w:cs="Tahoma"/>
                <w:color w:val="0070C0"/>
              </w:rPr>
              <w:t xml:space="preserve">Staff with RAs </w:t>
            </w:r>
            <w:r w:rsidR="001C4FB7">
              <w:rPr>
                <w:rFonts w:ascii="Tahoma" w:hAnsi="Tahoma" w:cs="Tahoma"/>
                <w:color w:val="0070C0"/>
              </w:rPr>
              <w:t>feel satisfied their needs are being met.</w:t>
            </w:r>
          </w:p>
          <w:p w14:paraId="71E575C4" w14:textId="77777777" w:rsidR="001C4FB7" w:rsidRDefault="001C4FB7" w:rsidP="00D22965">
            <w:pPr>
              <w:rPr>
                <w:rFonts w:ascii="Tahoma" w:hAnsi="Tahoma" w:cs="Tahoma"/>
                <w:color w:val="0070C0"/>
              </w:rPr>
            </w:pPr>
          </w:p>
          <w:p w14:paraId="61296E64" w14:textId="77777777" w:rsidR="001C4FB7" w:rsidRDefault="001C4FB7" w:rsidP="00D22965">
            <w:pPr>
              <w:rPr>
                <w:rFonts w:ascii="Tahoma" w:hAnsi="Tahoma" w:cs="Tahoma"/>
                <w:color w:val="0070C0"/>
              </w:rPr>
            </w:pPr>
          </w:p>
          <w:p w14:paraId="08F630AF" w14:textId="77777777" w:rsidR="001C4FB7" w:rsidRDefault="001C4FB7" w:rsidP="00D22965">
            <w:pPr>
              <w:rPr>
                <w:rFonts w:ascii="Tahoma" w:hAnsi="Tahoma" w:cs="Tahoma"/>
                <w:color w:val="0070C0"/>
              </w:rPr>
            </w:pPr>
          </w:p>
          <w:p w14:paraId="593F375A" w14:textId="77777777" w:rsidR="001C4FB7" w:rsidRDefault="001C4FB7" w:rsidP="00D22965">
            <w:pPr>
              <w:rPr>
                <w:rFonts w:ascii="Tahoma" w:hAnsi="Tahoma" w:cs="Tahoma"/>
                <w:color w:val="0070C0"/>
              </w:rPr>
            </w:pPr>
          </w:p>
          <w:p w14:paraId="2532153E" w14:textId="77777777" w:rsidR="001C4FB7" w:rsidRDefault="001C4FB7" w:rsidP="00D22965">
            <w:pPr>
              <w:rPr>
                <w:rFonts w:ascii="Tahoma" w:hAnsi="Tahoma" w:cs="Tahoma"/>
                <w:color w:val="0070C0"/>
              </w:rPr>
            </w:pPr>
          </w:p>
          <w:p w14:paraId="1299863F" w14:textId="6E5DF6CB" w:rsidR="001C4FB7" w:rsidRDefault="0031648E" w:rsidP="00D22965">
            <w:pPr>
              <w:rPr>
                <w:rFonts w:ascii="Tahoma" w:hAnsi="Tahoma" w:cs="Tahoma"/>
                <w:color w:val="0070C0"/>
              </w:rPr>
            </w:pPr>
            <w:r>
              <w:rPr>
                <w:rFonts w:ascii="Tahoma" w:hAnsi="Tahoma" w:cs="Tahoma"/>
                <w:color w:val="0070C0"/>
              </w:rPr>
              <w:t>--------------------------</w:t>
            </w:r>
          </w:p>
          <w:p w14:paraId="26BFE2A0" w14:textId="77777777" w:rsidR="001C4FB7" w:rsidRDefault="001C4FB7" w:rsidP="001C4FB7">
            <w:pPr>
              <w:rPr>
                <w:rFonts w:ascii="Tahoma" w:hAnsi="Tahoma" w:cs="Tahoma"/>
                <w:color w:val="0070C0"/>
              </w:rPr>
            </w:pPr>
            <w:r>
              <w:rPr>
                <w:rFonts w:ascii="Tahoma" w:hAnsi="Tahoma" w:cs="Tahoma"/>
                <w:color w:val="0070C0"/>
              </w:rPr>
              <w:t>Stage 4 design updated with any changes to staff space following consultation</w:t>
            </w:r>
          </w:p>
          <w:p w14:paraId="19DEEBB0" w14:textId="77777777" w:rsidR="002276C5" w:rsidRDefault="002276C5" w:rsidP="001C4FB7">
            <w:pPr>
              <w:rPr>
                <w:rFonts w:ascii="Tahoma" w:hAnsi="Tahoma" w:cs="Tahoma"/>
                <w:color w:val="0070C0"/>
              </w:rPr>
            </w:pPr>
          </w:p>
          <w:p w14:paraId="7E191901" w14:textId="77777777" w:rsidR="002276C5" w:rsidRDefault="002276C5" w:rsidP="001C4FB7">
            <w:pPr>
              <w:rPr>
                <w:rFonts w:ascii="Tahoma" w:hAnsi="Tahoma" w:cs="Tahoma"/>
                <w:color w:val="0070C0"/>
              </w:rPr>
            </w:pPr>
          </w:p>
          <w:p w14:paraId="10F0CFDC" w14:textId="0CD49149" w:rsidR="002276C5" w:rsidRDefault="0031648E" w:rsidP="001C4FB7">
            <w:pPr>
              <w:rPr>
                <w:rFonts w:ascii="Tahoma" w:hAnsi="Tahoma" w:cs="Tahoma"/>
                <w:color w:val="0070C0"/>
              </w:rPr>
            </w:pPr>
            <w:r>
              <w:rPr>
                <w:rFonts w:ascii="Tahoma" w:hAnsi="Tahoma" w:cs="Tahoma"/>
                <w:color w:val="0070C0"/>
              </w:rPr>
              <w:t>--------------------------</w:t>
            </w:r>
          </w:p>
          <w:p w14:paraId="49CC9749" w14:textId="77777777" w:rsidR="002276C5" w:rsidRDefault="002276C5" w:rsidP="001C4FB7">
            <w:pPr>
              <w:rPr>
                <w:rFonts w:ascii="Tahoma" w:hAnsi="Tahoma" w:cs="Tahoma"/>
                <w:color w:val="0070C0"/>
              </w:rPr>
            </w:pPr>
          </w:p>
          <w:p w14:paraId="21B02DDC" w14:textId="77777777" w:rsidR="002276C5" w:rsidRDefault="002276C5" w:rsidP="001C4FB7">
            <w:pPr>
              <w:rPr>
                <w:rFonts w:ascii="Tahoma" w:hAnsi="Tahoma" w:cs="Tahoma"/>
                <w:color w:val="0070C0"/>
              </w:rPr>
            </w:pPr>
          </w:p>
          <w:p w14:paraId="5DC91EE0" w14:textId="77777777" w:rsidR="002276C5" w:rsidRDefault="002276C5" w:rsidP="001C4FB7">
            <w:pPr>
              <w:rPr>
                <w:rFonts w:ascii="Tahoma" w:hAnsi="Tahoma" w:cs="Tahoma"/>
                <w:color w:val="0070C0"/>
              </w:rPr>
            </w:pPr>
          </w:p>
          <w:p w14:paraId="6046EC9D" w14:textId="77777777" w:rsidR="002276C5" w:rsidRDefault="002276C5" w:rsidP="001C4FB7">
            <w:pPr>
              <w:rPr>
                <w:rFonts w:ascii="Tahoma" w:hAnsi="Tahoma" w:cs="Tahoma"/>
                <w:color w:val="0070C0"/>
              </w:rPr>
            </w:pPr>
          </w:p>
          <w:p w14:paraId="6967A2D1" w14:textId="77777777" w:rsidR="002276C5" w:rsidRDefault="002276C5" w:rsidP="001C4FB7">
            <w:pPr>
              <w:rPr>
                <w:rFonts w:ascii="Tahoma" w:hAnsi="Tahoma" w:cs="Tahoma"/>
                <w:color w:val="0070C0"/>
              </w:rPr>
            </w:pPr>
          </w:p>
          <w:p w14:paraId="2CFFF153" w14:textId="77777777" w:rsidR="002276C5" w:rsidRDefault="002276C5" w:rsidP="001C4FB7">
            <w:pPr>
              <w:rPr>
                <w:rFonts w:ascii="Tahoma" w:hAnsi="Tahoma" w:cs="Tahoma"/>
                <w:color w:val="0070C0"/>
              </w:rPr>
            </w:pPr>
          </w:p>
          <w:p w14:paraId="48B89262" w14:textId="77777777" w:rsidR="002276C5" w:rsidRDefault="002276C5" w:rsidP="001C4FB7">
            <w:pPr>
              <w:rPr>
                <w:rFonts w:ascii="Tahoma" w:hAnsi="Tahoma" w:cs="Tahoma"/>
                <w:color w:val="0070C0"/>
              </w:rPr>
            </w:pPr>
          </w:p>
          <w:p w14:paraId="547CAF7B" w14:textId="3F556ACE" w:rsidR="002276C5" w:rsidRDefault="0031648E" w:rsidP="001C4FB7">
            <w:pPr>
              <w:rPr>
                <w:rFonts w:ascii="Tahoma" w:hAnsi="Tahoma" w:cs="Tahoma"/>
                <w:color w:val="0070C0"/>
              </w:rPr>
            </w:pPr>
            <w:r>
              <w:rPr>
                <w:rFonts w:ascii="Tahoma" w:hAnsi="Tahoma" w:cs="Tahoma"/>
                <w:color w:val="0070C0"/>
              </w:rPr>
              <w:t>--------------------------</w:t>
            </w:r>
          </w:p>
          <w:p w14:paraId="3DAD7E98" w14:textId="77777777" w:rsidR="002276C5" w:rsidRDefault="002276C5" w:rsidP="002276C5">
            <w:pPr>
              <w:rPr>
                <w:rFonts w:ascii="Tahoma" w:hAnsi="Tahoma" w:cs="Tahoma"/>
                <w:color w:val="0070C0"/>
              </w:rPr>
            </w:pPr>
            <w:r>
              <w:rPr>
                <w:rFonts w:ascii="Tahoma" w:hAnsi="Tahoma" w:cs="Tahoma"/>
                <w:color w:val="0070C0"/>
              </w:rPr>
              <w:t>Stage 4 design updated with any changes to staff space following consultation</w:t>
            </w:r>
          </w:p>
          <w:p w14:paraId="6510DBA0" w14:textId="77777777" w:rsidR="00CA5271" w:rsidRDefault="00CA5271" w:rsidP="002276C5">
            <w:pPr>
              <w:rPr>
                <w:rFonts w:ascii="Tahoma" w:hAnsi="Tahoma" w:cs="Tahoma"/>
                <w:color w:val="0070C0"/>
              </w:rPr>
            </w:pPr>
          </w:p>
          <w:p w14:paraId="22F72B10" w14:textId="77777777" w:rsidR="00CA5271" w:rsidRDefault="00CA5271" w:rsidP="002276C5">
            <w:pPr>
              <w:rPr>
                <w:rFonts w:ascii="Tahoma" w:hAnsi="Tahoma" w:cs="Tahoma"/>
                <w:color w:val="0070C0"/>
              </w:rPr>
            </w:pPr>
          </w:p>
          <w:p w14:paraId="35B72B67" w14:textId="77777777" w:rsidR="00CA5271" w:rsidRDefault="00CA5271" w:rsidP="002276C5">
            <w:pPr>
              <w:rPr>
                <w:rFonts w:ascii="Tahoma" w:hAnsi="Tahoma" w:cs="Tahoma"/>
                <w:color w:val="0070C0"/>
              </w:rPr>
            </w:pPr>
          </w:p>
          <w:p w14:paraId="22D74841" w14:textId="77777777" w:rsidR="00CA5271" w:rsidRDefault="00CA5271" w:rsidP="002276C5">
            <w:pPr>
              <w:rPr>
                <w:rFonts w:ascii="Tahoma" w:hAnsi="Tahoma" w:cs="Tahoma"/>
                <w:color w:val="0070C0"/>
              </w:rPr>
            </w:pPr>
          </w:p>
          <w:p w14:paraId="4EC1A443" w14:textId="77777777" w:rsidR="00CA5271" w:rsidRDefault="00CA5271" w:rsidP="002276C5">
            <w:pPr>
              <w:rPr>
                <w:rFonts w:ascii="Tahoma" w:hAnsi="Tahoma" w:cs="Tahoma"/>
                <w:color w:val="0070C0"/>
              </w:rPr>
            </w:pPr>
          </w:p>
          <w:p w14:paraId="014603C8" w14:textId="0DFA0A87" w:rsidR="00CA5271" w:rsidRDefault="0031648E" w:rsidP="002276C5">
            <w:pPr>
              <w:rPr>
                <w:rFonts w:ascii="Tahoma" w:hAnsi="Tahoma" w:cs="Tahoma"/>
                <w:color w:val="0070C0"/>
              </w:rPr>
            </w:pPr>
            <w:r>
              <w:rPr>
                <w:rFonts w:ascii="Tahoma" w:hAnsi="Tahoma" w:cs="Tahoma"/>
                <w:color w:val="0070C0"/>
              </w:rPr>
              <w:t>--------------------------</w:t>
            </w:r>
          </w:p>
          <w:p w14:paraId="3D523521" w14:textId="77777777" w:rsidR="00CA5271" w:rsidRDefault="00CA5271" w:rsidP="002276C5">
            <w:pPr>
              <w:rPr>
                <w:rFonts w:ascii="Tahoma" w:hAnsi="Tahoma" w:cs="Tahoma"/>
                <w:color w:val="0070C0"/>
              </w:rPr>
            </w:pPr>
          </w:p>
          <w:p w14:paraId="73081A00" w14:textId="77777777" w:rsidR="00CA5271" w:rsidRDefault="00CA5271" w:rsidP="002276C5">
            <w:pPr>
              <w:rPr>
                <w:rFonts w:ascii="Tahoma" w:hAnsi="Tahoma" w:cs="Tahoma"/>
                <w:color w:val="0070C0"/>
              </w:rPr>
            </w:pPr>
          </w:p>
          <w:p w14:paraId="0D50DE2E" w14:textId="77777777" w:rsidR="00CA5271" w:rsidRDefault="00CA5271" w:rsidP="002276C5">
            <w:pPr>
              <w:rPr>
                <w:rFonts w:ascii="Tahoma" w:hAnsi="Tahoma" w:cs="Tahoma"/>
                <w:color w:val="0070C0"/>
              </w:rPr>
            </w:pPr>
          </w:p>
          <w:p w14:paraId="228B7B9B" w14:textId="77777777" w:rsidR="00CA5271" w:rsidRDefault="00CA5271" w:rsidP="002276C5">
            <w:pPr>
              <w:rPr>
                <w:rFonts w:ascii="Tahoma" w:hAnsi="Tahoma" w:cs="Tahoma"/>
                <w:color w:val="0070C0"/>
              </w:rPr>
            </w:pPr>
          </w:p>
          <w:p w14:paraId="2CBE056A" w14:textId="77777777" w:rsidR="00CA5271" w:rsidRDefault="00CA5271" w:rsidP="002276C5">
            <w:pPr>
              <w:rPr>
                <w:rFonts w:ascii="Tahoma" w:hAnsi="Tahoma" w:cs="Tahoma"/>
                <w:color w:val="0070C0"/>
              </w:rPr>
            </w:pPr>
          </w:p>
          <w:p w14:paraId="5C55B806" w14:textId="77777777" w:rsidR="00CA5271" w:rsidRDefault="00CA5271" w:rsidP="002276C5">
            <w:pPr>
              <w:rPr>
                <w:rFonts w:ascii="Tahoma" w:hAnsi="Tahoma" w:cs="Tahoma"/>
                <w:color w:val="0070C0"/>
              </w:rPr>
            </w:pPr>
          </w:p>
          <w:p w14:paraId="0A52C240" w14:textId="77777777" w:rsidR="00CA5271" w:rsidRDefault="00CA5271" w:rsidP="002276C5">
            <w:pPr>
              <w:rPr>
                <w:rFonts w:ascii="Tahoma" w:hAnsi="Tahoma" w:cs="Tahoma"/>
                <w:color w:val="0070C0"/>
              </w:rPr>
            </w:pPr>
          </w:p>
          <w:p w14:paraId="3349A70E" w14:textId="77777777" w:rsidR="00CA5271" w:rsidRDefault="00CA5271" w:rsidP="002276C5">
            <w:pPr>
              <w:rPr>
                <w:rFonts w:ascii="Tahoma" w:hAnsi="Tahoma" w:cs="Tahoma"/>
                <w:color w:val="0070C0"/>
              </w:rPr>
            </w:pPr>
          </w:p>
          <w:p w14:paraId="62BE0064" w14:textId="6C086A96" w:rsidR="00CA5271" w:rsidRDefault="0031648E" w:rsidP="002276C5">
            <w:pPr>
              <w:rPr>
                <w:rFonts w:ascii="Tahoma" w:hAnsi="Tahoma" w:cs="Tahoma"/>
                <w:color w:val="0070C0"/>
              </w:rPr>
            </w:pPr>
            <w:r>
              <w:rPr>
                <w:rFonts w:ascii="Tahoma" w:hAnsi="Tahoma" w:cs="Tahoma"/>
                <w:color w:val="0070C0"/>
              </w:rPr>
              <w:t>--------------------------</w:t>
            </w:r>
          </w:p>
          <w:p w14:paraId="086FD71E" w14:textId="3817D95D" w:rsidR="00CA5271" w:rsidRDefault="00CA5271" w:rsidP="002276C5">
            <w:pPr>
              <w:rPr>
                <w:rFonts w:ascii="Tahoma" w:hAnsi="Tahoma" w:cs="Tahoma"/>
                <w:color w:val="0070C0"/>
              </w:rPr>
            </w:pPr>
            <w:r>
              <w:rPr>
                <w:rFonts w:ascii="Tahoma" w:hAnsi="Tahoma" w:cs="Tahoma"/>
                <w:color w:val="0070C0"/>
              </w:rPr>
              <w:lastRenderedPageBreak/>
              <w:t>To be confirmed</w:t>
            </w:r>
          </w:p>
          <w:p w14:paraId="7B452A8D" w14:textId="77777777" w:rsidR="00CA5271" w:rsidRDefault="00CA5271" w:rsidP="002276C5">
            <w:pPr>
              <w:rPr>
                <w:rFonts w:ascii="Tahoma" w:hAnsi="Tahoma" w:cs="Tahoma"/>
                <w:color w:val="0070C0"/>
              </w:rPr>
            </w:pPr>
          </w:p>
          <w:p w14:paraId="3690E028" w14:textId="77777777" w:rsidR="00CA5271" w:rsidRDefault="00CA5271" w:rsidP="002276C5">
            <w:pPr>
              <w:rPr>
                <w:rFonts w:ascii="Tahoma" w:hAnsi="Tahoma" w:cs="Tahoma"/>
                <w:color w:val="0070C0"/>
              </w:rPr>
            </w:pPr>
          </w:p>
          <w:p w14:paraId="28435BC8" w14:textId="77777777" w:rsidR="00CA5271" w:rsidRDefault="00CA5271" w:rsidP="002276C5">
            <w:pPr>
              <w:rPr>
                <w:rFonts w:ascii="Tahoma" w:hAnsi="Tahoma" w:cs="Tahoma"/>
                <w:color w:val="0070C0"/>
              </w:rPr>
            </w:pPr>
          </w:p>
          <w:p w14:paraId="10841B78" w14:textId="77777777" w:rsidR="00CA5271" w:rsidRDefault="00CA5271" w:rsidP="002276C5">
            <w:pPr>
              <w:rPr>
                <w:rFonts w:ascii="Tahoma" w:hAnsi="Tahoma" w:cs="Tahoma"/>
                <w:color w:val="0070C0"/>
              </w:rPr>
            </w:pPr>
          </w:p>
          <w:p w14:paraId="270293C8" w14:textId="77777777" w:rsidR="00CA5271" w:rsidRDefault="00CA5271" w:rsidP="002276C5">
            <w:pPr>
              <w:rPr>
                <w:rFonts w:ascii="Tahoma" w:hAnsi="Tahoma" w:cs="Tahoma"/>
                <w:color w:val="0070C0"/>
              </w:rPr>
            </w:pPr>
          </w:p>
          <w:p w14:paraId="090A92F3" w14:textId="77777777" w:rsidR="00CA5271" w:rsidRDefault="00CA5271" w:rsidP="002276C5">
            <w:pPr>
              <w:rPr>
                <w:rFonts w:ascii="Tahoma" w:hAnsi="Tahoma" w:cs="Tahoma"/>
                <w:color w:val="0070C0"/>
              </w:rPr>
            </w:pPr>
          </w:p>
          <w:p w14:paraId="1DD88C98" w14:textId="77777777" w:rsidR="00CA5271" w:rsidRDefault="00CA5271" w:rsidP="002276C5">
            <w:pPr>
              <w:rPr>
                <w:rFonts w:ascii="Tahoma" w:hAnsi="Tahoma" w:cs="Tahoma"/>
                <w:color w:val="0070C0"/>
              </w:rPr>
            </w:pPr>
          </w:p>
          <w:p w14:paraId="00D01694" w14:textId="2CF9FB2F" w:rsidR="00CA5271" w:rsidRDefault="00324B11" w:rsidP="002276C5">
            <w:pPr>
              <w:rPr>
                <w:rFonts w:ascii="Tahoma" w:hAnsi="Tahoma" w:cs="Tahoma"/>
                <w:color w:val="0070C0"/>
              </w:rPr>
            </w:pPr>
            <w:r>
              <w:rPr>
                <w:rFonts w:ascii="Tahoma" w:hAnsi="Tahoma" w:cs="Tahoma"/>
                <w:color w:val="0070C0"/>
              </w:rPr>
              <w:t>--------------------------</w:t>
            </w:r>
          </w:p>
          <w:p w14:paraId="4F997849" w14:textId="1A00F9C8" w:rsidR="00CA5271" w:rsidRDefault="00CA5271" w:rsidP="002276C5">
            <w:pPr>
              <w:rPr>
                <w:rFonts w:ascii="Tahoma" w:hAnsi="Tahoma" w:cs="Tahoma"/>
                <w:color w:val="0070C0"/>
              </w:rPr>
            </w:pPr>
            <w:r>
              <w:rPr>
                <w:rFonts w:ascii="Tahoma" w:hAnsi="Tahoma" w:cs="Tahoma"/>
                <w:color w:val="0070C0"/>
              </w:rPr>
              <w:t>To be confirmed</w:t>
            </w:r>
          </w:p>
          <w:p w14:paraId="10CA5863" w14:textId="77777777" w:rsidR="002276C5" w:rsidRDefault="002276C5" w:rsidP="001C4FB7">
            <w:pPr>
              <w:rPr>
                <w:rFonts w:ascii="Tahoma" w:hAnsi="Tahoma" w:cs="Tahoma"/>
                <w:color w:val="0070C0"/>
              </w:rPr>
            </w:pPr>
          </w:p>
          <w:p w14:paraId="7E0F839C" w14:textId="77777777" w:rsidR="001C4FB7" w:rsidRDefault="001C4FB7" w:rsidP="00D22965">
            <w:pPr>
              <w:rPr>
                <w:rFonts w:ascii="Tahoma" w:hAnsi="Tahoma" w:cs="Tahoma"/>
                <w:color w:val="0070C0"/>
              </w:rPr>
            </w:pPr>
          </w:p>
          <w:p w14:paraId="06E0B144" w14:textId="77777777" w:rsidR="004D043F" w:rsidRDefault="004D043F" w:rsidP="00D22965">
            <w:pPr>
              <w:rPr>
                <w:rFonts w:ascii="Tahoma" w:hAnsi="Tahoma" w:cs="Tahoma"/>
                <w:color w:val="0070C0"/>
              </w:rPr>
            </w:pPr>
          </w:p>
          <w:p w14:paraId="30B91EDC" w14:textId="77777777" w:rsidR="004D043F" w:rsidRDefault="004D043F" w:rsidP="00D22965">
            <w:pPr>
              <w:rPr>
                <w:rFonts w:ascii="Tahoma" w:hAnsi="Tahoma" w:cs="Tahoma"/>
                <w:color w:val="0070C0"/>
              </w:rPr>
            </w:pPr>
          </w:p>
          <w:p w14:paraId="11E6F878" w14:textId="77777777" w:rsidR="004D043F" w:rsidRDefault="004D043F" w:rsidP="00D22965">
            <w:pPr>
              <w:rPr>
                <w:rFonts w:ascii="Tahoma" w:hAnsi="Tahoma" w:cs="Tahoma"/>
                <w:color w:val="0070C0"/>
              </w:rPr>
            </w:pPr>
          </w:p>
          <w:p w14:paraId="206BBA85" w14:textId="77777777" w:rsidR="004D043F" w:rsidRDefault="004D043F" w:rsidP="00D22965">
            <w:pPr>
              <w:rPr>
                <w:rFonts w:ascii="Tahoma" w:hAnsi="Tahoma" w:cs="Tahoma"/>
                <w:color w:val="0070C0"/>
              </w:rPr>
            </w:pPr>
          </w:p>
          <w:p w14:paraId="1522633C" w14:textId="77777777" w:rsidR="00767923" w:rsidRDefault="00767923" w:rsidP="00D22965">
            <w:pPr>
              <w:rPr>
                <w:rFonts w:ascii="Tahoma" w:hAnsi="Tahoma" w:cs="Tahoma"/>
                <w:color w:val="0070C0"/>
              </w:rPr>
            </w:pPr>
          </w:p>
          <w:p w14:paraId="128949B4" w14:textId="77777777" w:rsidR="004D043F" w:rsidRDefault="004D043F" w:rsidP="00D22965">
            <w:pPr>
              <w:rPr>
                <w:rFonts w:ascii="Tahoma" w:hAnsi="Tahoma" w:cs="Tahoma"/>
                <w:color w:val="0070C0"/>
              </w:rPr>
            </w:pPr>
          </w:p>
          <w:p w14:paraId="3BC92394" w14:textId="77777777" w:rsidR="004D043F" w:rsidRDefault="004D043F" w:rsidP="00D22965">
            <w:pPr>
              <w:rPr>
                <w:rFonts w:ascii="Tahoma" w:hAnsi="Tahoma" w:cs="Tahoma"/>
                <w:color w:val="0070C0"/>
              </w:rPr>
            </w:pPr>
          </w:p>
          <w:p w14:paraId="0FA3C2AC" w14:textId="77777777" w:rsidR="00767923" w:rsidRDefault="00767923" w:rsidP="00D22965">
            <w:pPr>
              <w:rPr>
                <w:rFonts w:ascii="Tahoma" w:hAnsi="Tahoma" w:cs="Tahoma"/>
                <w:color w:val="0070C0"/>
              </w:rPr>
            </w:pPr>
          </w:p>
          <w:p w14:paraId="19BE183D" w14:textId="3C126F05" w:rsidR="00767923" w:rsidRDefault="00767923" w:rsidP="00D22965">
            <w:pPr>
              <w:rPr>
                <w:rFonts w:ascii="Tahoma" w:hAnsi="Tahoma" w:cs="Tahoma"/>
                <w:color w:val="0070C0"/>
              </w:rPr>
            </w:pPr>
            <w:r>
              <w:rPr>
                <w:rFonts w:ascii="Tahoma" w:hAnsi="Tahoma" w:cs="Tahoma"/>
                <w:color w:val="0070C0"/>
              </w:rPr>
              <w:t>--------------------------</w:t>
            </w:r>
          </w:p>
          <w:p w14:paraId="2AA5DBF6" w14:textId="77777777" w:rsidR="00767923" w:rsidRDefault="00767923" w:rsidP="00D22965">
            <w:pPr>
              <w:rPr>
                <w:rFonts w:ascii="Tahoma" w:hAnsi="Tahoma" w:cs="Tahoma"/>
                <w:color w:val="0070C0"/>
              </w:rPr>
            </w:pPr>
          </w:p>
          <w:p w14:paraId="2C930657" w14:textId="77777777" w:rsidR="00767923" w:rsidRDefault="00767923" w:rsidP="00D22965">
            <w:pPr>
              <w:rPr>
                <w:rFonts w:ascii="Tahoma" w:hAnsi="Tahoma" w:cs="Tahoma"/>
                <w:color w:val="0070C0"/>
              </w:rPr>
            </w:pPr>
          </w:p>
          <w:p w14:paraId="4C5D9EE4" w14:textId="77777777" w:rsidR="00767923" w:rsidRDefault="00767923" w:rsidP="00D22965">
            <w:pPr>
              <w:rPr>
                <w:rFonts w:ascii="Tahoma" w:hAnsi="Tahoma" w:cs="Tahoma"/>
                <w:color w:val="0070C0"/>
              </w:rPr>
            </w:pPr>
          </w:p>
          <w:p w14:paraId="6E1BEFB5" w14:textId="77777777" w:rsidR="00767923" w:rsidRDefault="00767923" w:rsidP="00D22965">
            <w:pPr>
              <w:rPr>
                <w:rFonts w:ascii="Tahoma" w:hAnsi="Tahoma" w:cs="Tahoma"/>
                <w:color w:val="0070C0"/>
              </w:rPr>
            </w:pPr>
          </w:p>
          <w:p w14:paraId="51DA5183" w14:textId="77777777" w:rsidR="00767923" w:rsidRDefault="00767923" w:rsidP="00D22965">
            <w:pPr>
              <w:rPr>
                <w:rFonts w:ascii="Tahoma" w:hAnsi="Tahoma" w:cs="Tahoma"/>
                <w:color w:val="0070C0"/>
              </w:rPr>
            </w:pPr>
          </w:p>
          <w:p w14:paraId="29823436" w14:textId="77777777" w:rsidR="00767923" w:rsidRDefault="00767923" w:rsidP="00D22965">
            <w:pPr>
              <w:rPr>
                <w:rFonts w:ascii="Tahoma" w:hAnsi="Tahoma" w:cs="Tahoma"/>
                <w:color w:val="0070C0"/>
              </w:rPr>
            </w:pPr>
          </w:p>
          <w:p w14:paraId="100227FB" w14:textId="77777777" w:rsidR="00767923" w:rsidRDefault="00767923" w:rsidP="00D22965">
            <w:pPr>
              <w:rPr>
                <w:rFonts w:ascii="Tahoma" w:hAnsi="Tahoma" w:cs="Tahoma"/>
                <w:color w:val="0070C0"/>
              </w:rPr>
            </w:pPr>
          </w:p>
          <w:p w14:paraId="395DE1D1" w14:textId="77777777" w:rsidR="00767923" w:rsidRDefault="00767923" w:rsidP="00D22965">
            <w:pPr>
              <w:rPr>
                <w:rFonts w:ascii="Tahoma" w:hAnsi="Tahoma" w:cs="Tahoma"/>
                <w:color w:val="0070C0"/>
              </w:rPr>
            </w:pPr>
          </w:p>
          <w:p w14:paraId="3E739B04" w14:textId="77777777" w:rsidR="00767923" w:rsidRDefault="00767923" w:rsidP="00D22965">
            <w:pPr>
              <w:rPr>
                <w:rFonts w:ascii="Tahoma" w:hAnsi="Tahoma" w:cs="Tahoma"/>
                <w:color w:val="0070C0"/>
              </w:rPr>
            </w:pPr>
          </w:p>
          <w:p w14:paraId="774031E5" w14:textId="77777777" w:rsidR="00767923" w:rsidRDefault="00767923" w:rsidP="00D22965">
            <w:pPr>
              <w:rPr>
                <w:rFonts w:ascii="Tahoma" w:hAnsi="Tahoma" w:cs="Tahoma"/>
                <w:color w:val="0070C0"/>
              </w:rPr>
            </w:pPr>
          </w:p>
          <w:p w14:paraId="37D60488" w14:textId="77777777" w:rsidR="004D043F" w:rsidRDefault="004D043F" w:rsidP="00D22965">
            <w:pPr>
              <w:rPr>
                <w:rFonts w:ascii="Tahoma" w:hAnsi="Tahoma" w:cs="Tahoma"/>
                <w:color w:val="0070C0"/>
              </w:rPr>
            </w:pPr>
          </w:p>
          <w:p w14:paraId="472068FE" w14:textId="77777777" w:rsidR="0030672A" w:rsidRDefault="0030672A" w:rsidP="00D22965">
            <w:pPr>
              <w:rPr>
                <w:rFonts w:ascii="Tahoma" w:hAnsi="Tahoma" w:cs="Tahoma"/>
                <w:color w:val="0070C0"/>
              </w:rPr>
            </w:pPr>
          </w:p>
          <w:p w14:paraId="66274F7E" w14:textId="77777777" w:rsidR="0030672A" w:rsidRDefault="0030672A" w:rsidP="00D22965">
            <w:pPr>
              <w:rPr>
                <w:rFonts w:ascii="Tahoma" w:hAnsi="Tahoma" w:cs="Tahoma"/>
                <w:color w:val="0070C0"/>
              </w:rPr>
            </w:pPr>
          </w:p>
          <w:p w14:paraId="5A604362" w14:textId="77777777" w:rsidR="0030672A" w:rsidRDefault="0030672A" w:rsidP="00D22965">
            <w:pPr>
              <w:rPr>
                <w:rFonts w:ascii="Tahoma" w:hAnsi="Tahoma" w:cs="Tahoma"/>
                <w:color w:val="0070C0"/>
              </w:rPr>
            </w:pPr>
          </w:p>
          <w:p w14:paraId="0E830099" w14:textId="77777777" w:rsidR="0030672A" w:rsidRDefault="0030672A" w:rsidP="00D22965">
            <w:pPr>
              <w:rPr>
                <w:rFonts w:ascii="Tahoma" w:hAnsi="Tahoma" w:cs="Tahoma"/>
                <w:color w:val="0070C0"/>
              </w:rPr>
            </w:pPr>
          </w:p>
          <w:p w14:paraId="5C123602" w14:textId="77777777" w:rsidR="0030672A" w:rsidRDefault="0030672A" w:rsidP="00D22965">
            <w:pPr>
              <w:rPr>
                <w:rFonts w:ascii="Tahoma" w:hAnsi="Tahoma" w:cs="Tahoma"/>
                <w:color w:val="0070C0"/>
              </w:rPr>
            </w:pPr>
          </w:p>
          <w:p w14:paraId="7BD778F8" w14:textId="6045AAAF" w:rsidR="004D043F" w:rsidRPr="00AF050F" w:rsidRDefault="004D043F" w:rsidP="00D22965">
            <w:pPr>
              <w:rPr>
                <w:rFonts w:ascii="Tahoma" w:hAnsi="Tahoma" w:cs="Tahoma"/>
                <w:color w:val="0070C0"/>
              </w:rPr>
            </w:pPr>
            <w:r>
              <w:rPr>
                <w:rFonts w:ascii="Tahoma" w:hAnsi="Tahoma" w:cs="Tahoma"/>
                <w:color w:val="0070C0"/>
              </w:rPr>
              <w:t>--------------------------</w:t>
            </w:r>
          </w:p>
        </w:tc>
        <w:tc>
          <w:tcPr>
            <w:tcW w:w="1559" w:type="dxa"/>
          </w:tcPr>
          <w:p w14:paraId="30A13978" w14:textId="77777777" w:rsidR="007C6498" w:rsidRPr="00AF050F" w:rsidRDefault="007C6498" w:rsidP="00D22965">
            <w:pPr>
              <w:rPr>
                <w:rFonts w:ascii="Tahoma" w:hAnsi="Tahoma" w:cs="Tahoma"/>
                <w:color w:val="0070C0"/>
              </w:rPr>
            </w:pPr>
          </w:p>
        </w:tc>
      </w:tr>
      <w:tr w:rsidR="007C6498" w:rsidRPr="009B7394" w14:paraId="4F8C8228" w14:textId="331E8C84" w:rsidTr="7FD16F4E">
        <w:trPr>
          <w:trHeight w:val="569"/>
        </w:trPr>
        <w:tc>
          <w:tcPr>
            <w:tcW w:w="2694" w:type="dxa"/>
          </w:tcPr>
          <w:p w14:paraId="4128C4F2" w14:textId="77777777" w:rsidR="007C6498" w:rsidRDefault="00A21BC7" w:rsidP="00596F80">
            <w:pPr>
              <w:rPr>
                <w:rFonts w:ascii="Tahoma" w:hAnsi="Tahoma" w:cs="Tahoma"/>
                <w:b/>
              </w:rPr>
            </w:pPr>
            <w:r w:rsidRPr="00AF050F">
              <w:rPr>
                <w:rFonts w:ascii="Tahoma" w:hAnsi="Tahoma" w:cs="Tahoma"/>
                <w:b/>
              </w:rPr>
              <w:lastRenderedPageBreak/>
              <w:t>Women and men</w:t>
            </w:r>
          </w:p>
          <w:p w14:paraId="415069F4" w14:textId="77777777" w:rsidR="00C6045F" w:rsidRPr="00C6045F" w:rsidRDefault="00C6045F" w:rsidP="00596F80">
            <w:pPr>
              <w:rPr>
                <w:rFonts w:ascii="Tahoma" w:hAnsi="Tahoma" w:cs="Tahoma"/>
                <w:color w:val="0070C0"/>
              </w:rPr>
            </w:pPr>
          </w:p>
          <w:p w14:paraId="1A35686B" w14:textId="77777777" w:rsidR="00C6045F" w:rsidRDefault="00C6045F" w:rsidP="00596F80">
            <w:pPr>
              <w:rPr>
                <w:rFonts w:ascii="Tahoma" w:hAnsi="Tahoma" w:cs="Tahoma"/>
                <w:color w:val="0070C0"/>
              </w:rPr>
            </w:pPr>
            <w:r>
              <w:rPr>
                <w:rFonts w:ascii="Tahoma" w:hAnsi="Tahoma" w:cs="Tahoma"/>
                <w:color w:val="0070C0"/>
              </w:rPr>
              <w:t>Based on ac</w:t>
            </w:r>
            <w:r w:rsidR="003D418B">
              <w:rPr>
                <w:rFonts w:ascii="Tahoma" w:hAnsi="Tahoma" w:cs="Tahoma"/>
                <w:color w:val="0070C0"/>
              </w:rPr>
              <w:t xml:space="preserve">ademic year 2022/23 figures within the SHSW there is a </w:t>
            </w:r>
            <w:r w:rsidR="00964AEF">
              <w:rPr>
                <w:rFonts w:ascii="Tahoma" w:hAnsi="Tahoma" w:cs="Tahoma"/>
                <w:color w:val="0070C0"/>
              </w:rPr>
              <w:t>staff split of:</w:t>
            </w:r>
          </w:p>
          <w:p w14:paraId="547C213C" w14:textId="77777777" w:rsidR="00964AEF" w:rsidRDefault="00964AEF" w:rsidP="00596F80">
            <w:pPr>
              <w:rPr>
                <w:rFonts w:ascii="Tahoma" w:hAnsi="Tahoma" w:cs="Tahoma"/>
                <w:color w:val="0070C0"/>
              </w:rPr>
            </w:pPr>
          </w:p>
          <w:p w14:paraId="0758D1AC" w14:textId="0466D176" w:rsidR="00964AEF" w:rsidRDefault="00964AEF" w:rsidP="00596F80">
            <w:pPr>
              <w:rPr>
                <w:rFonts w:ascii="Tahoma" w:hAnsi="Tahoma" w:cs="Tahoma"/>
                <w:color w:val="0070C0"/>
              </w:rPr>
            </w:pPr>
            <w:r>
              <w:rPr>
                <w:rFonts w:ascii="Tahoma" w:hAnsi="Tahoma" w:cs="Tahoma"/>
                <w:color w:val="0070C0"/>
              </w:rPr>
              <w:t>70.1% = Female</w:t>
            </w:r>
          </w:p>
          <w:p w14:paraId="45DBBBF0" w14:textId="77777777" w:rsidR="00964AEF" w:rsidRDefault="006A5439" w:rsidP="00596F80">
            <w:pPr>
              <w:rPr>
                <w:rFonts w:ascii="Tahoma" w:hAnsi="Tahoma" w:cs="Tahoma"/>
                <w:color w:val="0070C0"/>
              </w:rPr>
            </w:pPr>
            <w:r>
              <w:rPr>
                <w:rFonts w:ascii="Tahoma" w:hAnsi="Tahoma" w:cs="Tahoma"/>
                <w:color w:val="0070C0"/>
              </w:rPr>
              <w:t xml:space="preserve">29.8% = </w:t>
            </w:r>
            <w:r w:rsidR="00964AEF">
              <w:rPr>
                <w:rFonts w:ascii="Tahoma" w:hAnsi="Tahoma" w:cs="Tahoma"/>
                <w:color w:val="0070C0"/>
              </w:rPr>
              <w:t>Male</w:t>
            </w:r>
          </w:p>
          <w:p w14:paraId="7E1BF3D4" w14:textId="31C6333A" w:rsidR="006A5439" w:rsidRPr="00AF050F" w:rsidRDefault="006A5439" w:rsidP="00596F80">
            <w:pPr>
              <w:rPr>
                <w:rFonts w:ascii="Tahoma" w:hAnsi="Tahoma" w:cs="Tahoma"/>
                <w:b/>
              </w:rPr>
            </w:pPr>
          </w:p>
        </w:tc>
        <w:tc>
          <w:tcPr>
            <w:tcW w:w="3260" w:type="dxa"/>
          </w:tcPr>
          <w:p w14:paraId="7DAF1D8C" w14:textId="55683C3C" w:rsidR="007F14DB" w:rsidRPr="00AF050F" w:rsidRDefault="00CF3C48" w:rsidP="00D22965">
            <w:pPr>
              <w:rPr>
                <w:rFonts w:ascii="Tahoma" w:hAnsi="Tahoma" w:cs="Tahoma"/>
                <w:color w:val="0070C0"/>
              </w:rPr>
            </w:pPr>
            <w:r w:rsidRPr="00AF050F">
              <w:rPr>
                <w:rFonts w:ascii="Tahoma" w:hAnsi="Tahoma" w:cs="Tahoma"/>
                <w:color w:val="0070C0"/>
              </w:rPr>
              <w:t xml:space="preserve">(+) </w:t>
            </w:r>
            <w:r w:rsidR="00092608" w:rsidRPr="00AF050F">
              <w:rPr>
                <w:rFonts w:ascii="Tahoma" w:hAnsi="Tahoma" w:cs="Tahoma"/>
                <w:color w:val="0070C0"/>
              </w:rPr>
              <w:t xml:space="preserve">The building is designed for all. There are a number of specific features to ensure people feel comfortable and safe in the building e.g. internal and external lighting, transparency into workshops and </w:t>
            </w:r>
            <w:r w:rsidR="007F14DB" w:rsidRPr="00AF050F">
              <w:rPr>
                <w:rFonts w:ascii="Tahoma" w:hAnsi="Tahoma" w:cs="Tahoma"/>
                <w:color w:val="0070C0"/>
              </w:rPr>
              <w:t xml:space="preserve">offices </w:t>
            </w:r>
            <w:r w:rsidR="00092608" w:rsidRPr="00AF050F">
              <w:rPr>
                <w:rFonts w:ascii="Tahoma" w:hAnsi="Tahoma" w:cs="Tahoma"/>
                <w:color w:val="0070C0"/>
              </w:rPr>
              <w:t xml:space="preserve">and avoiding long </w:t>
            </w:r>
            <w:r w:rsidR="002259F1" w:rsidRPr="00AF050F">
              <w:rPr>
                <w:rFonts w:ascii="Tahoma" w:hAnsi="Tahoma" w:cs="Tahoma"/>
                <w:color w:val="0070C0"/>
              </w:rPr>
              <w:t>dead-end</w:t>
            </w:r>
            <w:r w:rsidR="00092608" w:rsidRPr="00AF050F">
              <w:rPr>
                <w:rFonts w:ascii="Tahoma" w:hAnsi="Tahoma" w:cs="Tahoma"/>
                <w:color w:val="0070C0"/>
              </w:rPr>
              <w:t xml:space="preserve"> corridors.</w:t>
            </w:r>
            <w:r w:rsidRPr="00AF050F">
              <w:rPr>
                <w:rFonts w:ascii="Tahoma" w:hAnsi="Tahoma" w:cs="Tahoma"/>
                <w:color w:val="0070C0"/>
              </w:rPr>
              <w:t xml:space="preserve"> Access control</w:t>
            </w:r>
            <w:r w:rsidR="00AD6DE0" w:rsidRPr="00AF050F">
              <w:rPr>
                <w:rFonts w:ascii="Tahoma" w:hAnsi="Tahoma" w:cs="Tahoma"/>
                <w:color w:val="0070C0"/>
              </w:rPr>
              <w:t>, external lighting</w:t>
            </w:r>
            <w:r w:rsidR="00284656" w:rsidRPr="00AF050F">
              <w:rPr>
                <w:rFonts w:ascii="Tahoma" w:hAnsi="Tahoma" w:cs="Tahoma"/>
                <w:color w:val="0070C0"/>
              </w:rPr>
              <w:t xml:space="preserve">, </w:t>
            </w:r>
            <w:r w:rsidR="000227B4" w:rsidRPr="00AF050F">
              <w:rPr>
                <w:rFonts w:ascii="Tahoma" w:hAnsi="Tahoma" w:cs="Tahoma"/>
                <w:color w:val="0070C0"/>
              </w:rPr>
              <w:t>security,</w:t>
            </w:r>
            <w:r w:rsidRPr="00AF050F">
              <w:rPr>
                <w:rFonts w:ascii="Tahoma" w:hAnsi="Tahoma" w:cs="Tahoma"/>
                <w:color w:val="0070C0"/>
              </w:rPr>
              <w:t xml:space="preserve"> and CCTV strategy in place across key areas</w:t>
            </w:r>
            <w:r w:rsidR="0080576C" w:rsidRPr="00AF050F">
              <w:rPr>
                <w:rFonts w:ascii="Tahoma" w:hAnsi="Tahoma" w:cs="Tahoma"/>
                <w:color w:val="0070C0"/>
              </w:rPr>
              <w:t xml:space="preserve">, including connectivity back to the main campus </w:t>
            </w:r>
            <w:r w:rsidR="00861DDB" w:rsidRPr="00AF050F">
              <w:rPr>
                <w:rFonts w:ascii="Tahoma" w:hAnsi="Tahoma" w:cs="Tahoma"/>
                <w:color w:val="0070C0"/>
              </w:rPr>
              <w:t>zones.</w:t>
            </w:r>
          </w:p>
          <w:p w14:paraId="3E1C8ED0" w14:textId="2FE00970" w:rsidR="00CF3632" w:rsidRPr="00AF050F" w:rsidRDefault="004D043F" w:rsidP="00D22965">
            <w:pPr>
              <w:rPr>
                <w:rFonts w:ascii="Tahoma" w:hAnsi="Tahoma" w:cs="Tahoma"/>
                <w:color w:val="0070C0"/>
              </w:rPr>
            </w:pPr>
            <w:r>
              <w:rPr>
                <w:rFonts w:ascii="Tahoma" w:hAnsi="Tahoma" w:cs="Tahoma"/>
                <w:color w:val="0070C0"/>
              </w:rPr>
              <w:t>-----------------------------------------</w:t>
            </w:r>
          </w:p>
          <w:p w14:paraId="4ABE16C2" w14:textId="40E286CD" w:rsidR="00CF3632" w:rsidRPr="00AF050F" w:rsidRDefault="00CF3632" w:rsidP="00D22965">
            <w:pPr>
              <w:rPr>
                <w:rFonts w:ascii="Tahoma" w:hAnsi="Tahoma" w:cs="Tahoma"/>
                <w:color w:val="0070C0"/>
              </w:rPr>
            </w:pPr>
            <w:r w:rsidRPr="00AF050F">
              <w:rPr>
                <w:rFonts w:ascii="Tahoma" w:hAnsi="Tahoma" w:cs="Tahoma"/>
                <w:color w:val="0070C0"/>
              </w:rPr>
              <w:t xml:space="preserve">(-) EP1 and EP2 will be on the </w:t>
            </w:r>
            <w:r w:rsidR="00496837" w:rsidRPr="00AF050F">
              <w:rPr>
                <w:rFonts w:ascii="Tahoma" w:hAnsi="Tahoma" w:cs="Tahoma"/>
                <w:color w:val="0070C0"/>
              </w:rPr>
              <w:t xml:space="preserve">Western edge of the campus. Women may feel vulnerable </w:t>
            </w:r>
            <w:r w:rsidR="005A6BB4" w:rsidRPr="00AF050F">
              <w:rPr>
                <w:rFonts w:ascii="Tahoma" w:hAnsi="Tahoma" w:cs="Tahoma"/>
                <w:color w:val="0070C0"/>
              </w:rPr>
              <w:t xml:space="preserve">leaving the building late at night / out of hours. Need to ensure </w:t>
            </w:r>
            <w:r w:rsidR="00B75A54" w:rsidRPr="00AF050F">
              <w:rPr>
                <w:rFonts w:ascii="Tahoma" w:hAnsi="Tahoma" w:cs="Tahoma"/>
                <w:color w:val="0070C0"/>
              </w:rPr>
              <w:t>routes to car park, main campus and buses are safe for all.</w:t>
            </w:r>
          </w:p>
          <w:p w14:paraId="0BA533E1" w14:textId="5CCEA65F" w:rsidR="00CF3C48" w:rsidRPr="00AF050F" w:rsidRDefault="004F21E2" w:rsidP="00D22965">
            <w:pPr>
              <w:rPr>
                <w:rFonts w:ascii="Tahoma" w:hAnsi="Tahoma" w:cs="Tahoma"/>
                <w:color w:val="0070C0"/>
              </w:rPr>
            </w:pPr>
            <w:r>
              <w:rPr>
                <w:rFonts w:ascii="Tahoma" w:hAnsi="Tahoma" w:cs="Tahoma"/>
                <w:color w:val="0070C0"/>
              </w:rPr>
              <w:t>-----------------------------------------</w:t>
            </w:r>
          </w:p>
          <w:p w14:paraId="1E9FAC8F" w14:textId="1C447CBE" w:rsidR="00CF3C48" w:rsidRPr="00AF050F" w:rsidRDefault="00CF3C48" w:rsidP="00D22965">
            <w:pPr>
              <w:rPr>
                <w:rFonts w:ascii="Tahoma" w:hAnsi="Tahoma" w:cs="Tahoma"/>
                <w:color w:val="0070C0"/>
              </w:rPr>
            </w:pPr>
            <w:r w:rsidRPr="00AF050F">
              <w:rPr>
                <w:rFonts w:ascii="Tahoma" w:hAnsi="Tahoma" w:cs="Tahoma"/>
                <w:color w:val="0070C0"/>
              </w:rPr>
              <w:t xml:space="preserve">(+) Multiple staff office space available to allow staff to work in different environments, plus building will be temperature controlled </w:t>
            </w:r>
            <w:r w:rsidR="00AC40A7" w:rsidRPr="00AF050F">
              <w:rPr>
                <w:rFonts w:ascii="Tahoma" w:hAnsi="Tahoma" w:cs="Tahoma"/>
                <w:color w:val="0070C0"/>
              </w:rPr>
              <w:t xml:space="preserve">with </w:t>
            </w:r>
            <w:r w:rsidR="00DD7341" w:rsidRPr="00AF050F">
              <w:rPr>
                <w:rFonts w:ascii="Tahoma" w:hAnsi="Tahoma" w:cs="Tahoma"/>
                <w:color w:val="0070C0"/>
              </w:rPr>
              <w:t xml:space="preserve">heating and </w:t>
            </w:r>
            <w:r w:rsidR="00AC40A7" w:rsidRPr="00AF050F">
              <w:rPr>
                <w:rFonts w:ascii="Tahoma" w:hAnsi="Tahoma" w:cs="Tahoma"/>
                <w:color w:val="0070C0"/>
              </w:rPr>
              <w:t>air con</w:t>
            </w:r>
            <w:r w:rsidR="00DD7341" w:rsidRPr="00AF050F">
              <w:rPr>
                <w:rFonts w:ascii="Tahoma" w:hAnsi="Tahoma" w:cs="Tahoma"/>
                <w:color w:val="0070C0"/>
              </w:rPr>
              <w:t xml:space="preserve">ditioning </w:t>
            </w:r>
            <w:r w:rsidRPr="00AF050F">
              <w:rPr>
                <w:rFonts w:ascii="Tahoma" w:hAnsi="Tahoma" w:cs="Tahoma"/>
                <w:color w:val="0070C0"/>
              </w:rPr>
              <w:t>to allow amenable working conditions to assist wo</w:t>
            </w:r>
            <w:r w:rsidR="00B8121C" w:rsidRPr="00AF050F">
              <w:rPr>
                <w:rFonts w:ascii="Tahoma" w:hAnsi="Tahoma" w:cs="Tahoma"/>
                <w:color w:val="0070C0"/>
              </w:rPr>
              <w:t>m</w:t>
            </w:r>
            <w:r w:rsidRPr="00AF050F">
              <w:rPr>
                <w:rFonts w:ascii="Tahoma" w:hAnsi="Tahoma" w:cs="Tahoma"/>
                <w:color w:val="0070C0"/>
              </w:rPr>
              <w:t>en going through the menopause</w:t>
            </w:r>
            <w:r w:rsidR="004D7247">
              <w:rPr>
                <w:rFonts w:ascii="Tahoma" w:hAnsi="Tahoma" w:cs="Tahoma"/>
                <w:color w:val="0070C0"/>
              </w:rPr>
              <w:t>.</w:t>
            </w:r>
          </w:p>
          <w:p w14:paraId="44DC8637" w14:textId="7BB8E331" w:rsidR="00FB39E8" w:rsidRPr="00AF050F" w:rsidRDefault="004F21E2" w:rsidP="00D22965">
            <w:pPr>
              <w:rPr>
                <w:rFonts w:ascii="Tahoma" w:hAnsi="Tahoma" w:cs="Tahoma"/>
                <w:color w:val="0070C0"/>
              </w:rPr>
            </w:pPr>
            <w:r>
              <w:rPr>
                <w:rFonts w:ascii="Tahoma" w:hAnsi="Tahoma" w:cs="Tahoma"/>
                <w:color w:val="0070C0"/>
              </w:rPr>
              <w:t>-----------------------------------------</w:t>
            </w:r>
          </w:p>
          <w:p w14:paraId="1165F811" w14:textId="57F43A99" w:rsidR="007C6498" w:rsidRPr="00AF050F" w:rsidRDefault="00CF3C48" w:rsidP="00D22965">
            <w:pPr>
              <w:rPr>
                <w:rFonts w:ascii="Tahoma" w:hAnsi="Tahoma" w:cs="Tahoma"/>
                <w:color w:val="0070C0"/>
              </w:rPr>
            </w:pPr>
            <w:r w:rsidRPr="00AF050F">
              <w:rPr>
                <w:rFonts w:ascii="Tahoma" w:hAnsi="Tahoma" w:cs="Tahoma"/>
                <w:color w:val="0070C0"/>
              </w:rPr>
              <w:t xml:space="preserve">(+) </w:t>
            </w:r>
            <w:r w:rsidR="00092608" w:rsidRPr="00AF050F">
              <w:rPr>
                <w:rFonts w:ascii="Tahoma" w:hAnsi="Tahoma" w:cs="Tahoma"/>
                <w:color w:val="0070C0"/>
              </w:rPr>
              <w:t xml:space="preserve">Toilet provision is for both male and female toilets, self-contained unisex </w:t>
            </w:r>
            <w:r w:rsidR="009A42EF" w:rsidRPr="00AF050F">
              <w:rPr>
                <w:rFonts w:ascii="Tahoma" w:hAnsi="Tahoma" w:cs="Tahoma"/>
                <w:color w:val="0070C0"/>
              </w:rPr>
              <w:t>toilets,</w:t>
            </w:r>
            <w:r w:rsidR="007F14DB" w:rsidRPr="00AF050F">
              <w:rPr>
                <w:rFonts w:ascii="Tahoma" w:hAnsi="Tahoma" w:cs="Tahoma"/>
                <w:color w:val="0070C0"/>
              </w:rPr>
              <w:t xml:space="preserve"> and accessible toilet facilities. </w:t>
            </w:r>
            <w:r w:rsidR="00092608" w:rsidRPr="00AF050F">
              <w:rPr>
                <w:rFonts w:ascii="Tahoma" w:hAnsi="Tahoma" w:cs="Tahoma"/>
                <w:color w:val="0070C0"/>
              </w:rPr>
              <w:t xml:space="preserve">The design of this building will consider this and provide a </w:t>
            </w:r>
            <w:r w:rsidR="00092608" w:rsidRPr="00AF050F">
              <w:rPr>
                <w:rFonts w:ascii="Tahoma" w:hAnsi="Tahoma" w:cs="Tahoma"/>
                <w:color w:val="0070C0"/>
              </w:rPr>
              <w:lastRenderedPageBreak/>
              <w:t>combination of all types so there is choice available.</w:t>
            </w:r>
          </w:p>
        </w:tc>
        <w:tc>
          <w:tcPr>
            <w:tcW w:w="2977" w:type="dxa"/>
          </w:tcPr>
          <w:p w14:paraId="020AC25B" w14:textId="77777777" w:rsidR="00AC40A7" w:rsidRPr="00AF050F" w:rsidRDefault="0038683E" w:rsidP="00D22965">
            <w:pPr>
              <w:rPr>
                <w:rFonts w:ascii="Tahoma" w:hAnsi="Tahoma" w:cs="Tahoma"/>
                <w:color w:val="0070C0"/>
              </w:rPr>
            </w:pPr>
            <w:r w:rsidRPr="00AF050F">
              <w:rPr>
                <w:rFonts w:ascii="Tahoma" w:hAnsi="Tahoma" w:cs="Tahoma"/>
                <w:color w:val="0070C0"/>
              </w:rPr>
              <w:lastRenderedPageBreak/>
              <w:t xml:space="preserve">Review </w:t>
            </w:r>
            <w:r w:rsidR="00FB3EE4" w:rsidRPr="00AF050F">
              <w:rPr>
                <w:rFonts w:ascii="Tahoma" w:hAnsi="Tahoma" w:cs="Tahoma"/>
                <w:color w:val="0070C0"/>
              </w:rPr>
              <w:t>CCTV and security strategy with Security Manager. Confirm plans for CCTV coverage</w:t>
            </w:r>
            <w:r w:rsidR="00AC40A7" w:rsidRPr="00AF050F">
              <w:rPr>
                <w:rFonts w:ascii="Tahoma" w:hAnsi="Tahoma" w:cs="Tahoma"/>
                <w:color w:val="0070C0"/>
              </w:rPr>
              <w:t>.</w:t>
            </w:r>
          </w:p>
          <w:p w14:paraId="243D1F4D" w14:textId="77777777" w:rsidR="00080C6C" w:rsidRPr="00AF050F" w:rsidRDefault="00080C6C" w:rsidP="00D22965">
            <w:pPr>
              <w:rPr>
                <w:rFonts w:ascii="Tahoma" w:hAnsi="Tahoma" w:cs="Tahoma"/>
                <w:color w:val="0070C0"/>
              </w:rPr>
            </w:pPr>
          </w:p>
          <w:p w14:paraId="451EDC4E" w14:textId="77777777" w:rsidR="00080C6C" w:rsidRPr="00AF050F" w:rsidRDefault="00080C6C" w:rsidP="00D22965">
            <w:pPr>
              <w:rPr>
                <w:rFonts w:ascii="Tahoma" w:hAnsi="Tahoma" w:cs="Tahoma"/>
                <w:color w:val="0070C0"/>
              </w:rPr>
            </w:pPr>
          </w:p>
          <w:p w14:paraId="4A17A2E6" w14:textId="77777777" w:rsidR="00080C6C" w:rsidRPr="00AF050F" w:rsidRDefault="00080C6C" w:rsidP="00D22965">
            <w:pPr>
              <w:rPr>
                <w:rFonts w:ascii="Tahoma" w:hAnsi="Tahoma" w:cs="Tahoma"/>
                <w:color w:val="0070C0"/>
              </w:rPr>
            </w:pPr>
          </w:p>
          <w:p w14:paraId="7D0AA3EA" w14:textId="77777777" w:rsidR="00080C6C" w:rsidRPr="00AF050F" w:rsidRDefault="00080C6C" w:rsidP="00D22965">
            <w:pPr>
              <w:rPr>
                <w:rFonts w:ascii="Tahoma" w:hAnsi="Tahoma" w:cs="Tahoma"/>
                <w:color w:val="0070C0"/>
              </w:rPr>
            </w:pPr>
          </w:p>
          <w:p w14:paraId="4140E2B2" w14:textId="77777777" w:rsidR="00080C6C" w:rsidRPr="00AF050F" w:rsidRDefault="00080C6C" w:rsidP="00D22965">
            <w:pPr>
              <w:rPr>
                <w:rFonts w:ascii="Tahoma" w:hAnsi="Tahoma" w:cs="Tahoma"/>
                <w:color w:val="0070C0"/>
              </w:rPr>
            </w:pPr>
          </w:p>
          <w:p w14:paraId="14AA4361" w14:textId="77777777" w:rsidR="00080C6C" w:rsidRPr="00AF050F" w:rsidRDefault="00080C6C" w:rsidP="00D22965">
            <w:pPr>
              <w:rPr>
                <w:rFonts w:ascii="Tahoma" w:hAnsi="Tahoma" w:cs="Tahoma"/>
                <w:color w:val="0070C0"/>
              </w:rPr>
            </w:pPr>
          </w:p>
          <w:p w14:paraId="2CA9A0EC" w14:textId="77777777" w:rsidR="000569E8" w:rsidRPr="00AF050F" w:rsidRDefault="000569E8" w:rsidP="00D22965">
            <w:pPr>
              <w:rPr>
                <w:rFonts w:ascii="Tahoma" w:hAnsi="Tahoma" w:cs="Tahoma"/>
                <w:color w:val="0070C0"/>
              </w:rPr>
            </w:pPr>
          </w:p>
          <w:p w14:paraId="5019B455" w14:textId="77777777" w:rsidR="000569E8" w:rsidRPr="00AF050F" w:rsidRDefault="000569E8" w:rsidP="00D22965">
            <w:pPr>
              <w:rPr>
                <w:rFonts w:ascii="Tahoma" w:hAnsi="Tahoma" w:cs="Tahoma"/>
                <w:color w:val="0070C0"/>
              </w:rPr>
            </w:pPr>
          </w:p>
          <w:p w14:paraId="6AF54011" w14:textId="77777777" w:rsidR="000569E8" w:rsidRPr="00AF050F" w:rsidRDefault="000569E8" w:rsidP="00D22965">
            <w:pPr>
              <w:rPr>
                <w:rFonts w:ascii="Tahoma" w:hAnsi="Tahoma" w:cs="Tahoma"/>
                <w:color w:val="0070C0"/>
              </w:rPr>
            </w:pPr>
          </w:p>
          <w:p w14:paraId="06EE72B8" w14:textId="0D15C03F" w:rsidR="000569E8" w:rsidRPr="00AF050F" w:rsidRDefault="004D043F" w:rsidP="00D22965">
            <w:pPr>
              <w:rPr>
                <w:rFonts w:ascii="Tahoma" w:hAnsi="Tahoma" w:cs="Tahoma"/>
                <w:color w:val="0070C0"/>
              </w:rPr>
            </w:pPr>
            <w:r>
              <w:rPr>
                <w:rFonts w:ascii="Tahoma" w:hAnsi="Tahoma" w:cs="Tahoma"/>
                <w:color w:val="0070C0"/>
              </w:rPr>
              <w:t>--------------------------------------</w:t>
            </w:r>
          </w:p>
          <w:p w14:paraId="5D18508E" w14:textId="77777777" w:rsidR="000569E8" w:rsidRPr="00AF050F" w:rsidRDefault="000569E8" w:rsidP="000569E8">
            <w:pPr>
              <w:rPr>
                <w:rFonts w:ascii="Tahoma" w:hAnsi="Tahoma" w:cs="Tahoma"/>
                <w:color w:val="0070C0"/>
              </w:rPr>
            </w:pPr>
            <w:r w:rsidRPr="00AF050F">
              <w:rPr>
                <w:rFonts w:ascii="Tahoma" w:hAnsi="Tahoma" w:cs="Tahoma"/>
                <w:color w:val="0070C0"/>
              </w:rPr>
              <w:t>Review CCTV and security strategy with Security Manager. Confirm plans for CCTV coverage.</w:t>
            </w:r>
          </w:p>
          <w:p w14:paraId="27965080" w14:textId="77777777" w:rsidR="00080C6C" w:rsidRPr="00AF050F" w:rsidRDefault="00080C6C" w:rsidP="00D22965">
            <w:pPr>
              <w:rPr>
                <w:rFonts w:ascii="Tahoma" w:hAnsi="Tahoma" w:cs="Tahoma"/>
                <w:color w:val="0070C0"/>
              </w:rPr>
            </w:pPr>
          </w:p>
          <w:p w14:paraId="61F8E136" w14:textId="77777777" w:rsidR="000569E8" w:rsidRPr="00AF050F" w:rsidRDefault="000569E8" w:rsidP="00D22965">
            <w:pPr>
              <w:rPr>
                <w:rFonts w:ascii="Tahoma" w:hAnsi="Tahoma" w:cs="Tahoma"/>
                <w:color w:val="0070C0"/>
              </w:rPr>
            </w:pPr>
          </w:p>
          <w:p w14:paraId="706CC80A" w14:textId="77777777" w:rsidR="00080C6C" w:rsidRPr="00AF050F" w:rsidRDefault="00080C6C" w:rsidP="00D22965">
            <w:pPr>
              <w:rPr>
                <w:rFonts w:ascii="Tahoma" w:hAnsi="Tahoma" w:cs="Tahoma"/>
                <w:color w:val="0070C0"/>
              </w:rPr>
            </w:pPr>
          </w:p>
          <w:p w14:paraId="57F30466" w14:textId="2903F4F1" w:rsidR="009E4DF7" w:rsidRPr="00AF050F" w:rsidRDefault="004F21E2" w:rsidP="00D22965">
            <w:pPr>
              <w:rPr>
                <w:rFonts w:ascii="Tahoma" w:hAnsi="Tahoma" w:cs="Tahoma"/>
                <w:color w:val="0070C0"/>
              </w:rPr>
            </w:pPr>
            <w:r>
              <w:rPr>
                <w:rFonts w:ascii="Tahoma" w:hAnsi="Tahoma" w:cs="Tahoma"/>
                <w:color w:val="0070C0"/>
              </w:rPr>
              <w:t>--------------------------------------</w:t>
            </w:r>
          </w:p>
          <w:p w14:paraId="66E78DF5" w14:textId="77777777" w:rsidR="00080C6C" w:rsidRDefault="00080C6C" w:rsidP="00D22965">
            <w:pPr>
              <w:rPr>
                <w:rFonts w:ascii="Tahoma" w:hAnsi="Tahoma" w:cs="Tahoma"/>
                <w:color w:val="0070C0"/>
              </w:rPr>
            </w:pPr>
            <w:r w:rsidRPr="00AF050F">
              <w:rPr>
                <w:rFonts w:ascii="Tahoma" w:hAnsi="Tahoma" w:cs="Tahoma"/>
                <w:color w:val="0070C0"/>
              </w:rPr>
              <w:t xml:space="preserve">Review </w:t>
            </w:r>
            <w:r w:rsidR="00F07137" w:rsidRPr="00AF050F">
              <w:rPr>
                <w:rFonts w:ascii="Tahoma" w:hAnsi="Tahoma" w:cs="Tahoma"/>
                <w:color w:val="0070C0"/>
              </w:rPr>
              <w:t>mechanical heating and cooling of building as part of Stage</w:t>
            </w:r>
            <w:r w:rsidR="004F21E2">
              <w:rPr>
                <w:rFonts w:ascii="Tahoma" w:hAnsi="Tahoma" w:cs="Tahoma"/>
                <w:color w:val="0070C0"/>
              </w:rPr>
              <w:t xml:space="preserve"> 4</w:t>
            </w:r>
          </w:p>
          <w:p w14:paraId="4C101723" w14:textId="77777777" w:rsidR="004F21E2" w:rsidRDefault="004F21E2" w:rsidP="00D22965">
            <w:pPr>
              <w:rPr>
                <w:rFonts w:ascii="Tahoma" w:hAnsi="Tahoma" w:cs="Tahoma"/>
                <w:color w:val="0070C0"/>
              </w:rPr>
            </w:pPr>
          </w:p>
          <w:p w14:paraId="63439BDC" w14:textId="77777777" w:rsidR="004F21E2" w:rsidRDefault="004F21E2" w:rsidP="00D22965">
            <w:pPr>
              <w:rPr>
                <w:rFonts w:ascii="Tahoma" w:hAnsi="Tahoma" w:cs="Tahoma"/>
                <w:color w:val="0070C0"/>
              </w:rPr>
            </w:pPr>
          </w:p>
          <w:p w14:paraId="48471444" w14:textId="77777777" w:rsidR="004F21E2" w:rsidRDefault="004F21E2" w:rsidP="00D22965">
            <w:pPr>
              <w:rPr>
                <w:rFonts w:ascii="Tahoma" w:hAnsi="Tahoma" w:cs="Tahoma"/>
                <w:color w:val="0070C0"/>
              </w:rPr>
            </w:pPr>
          </w:p>
          <w:p w14:paraId="06801A4A" w14:textId="77777777" w:rsidR="004F21E2" w:rsidRDefault="004F21E2" w:rsidP="00D22965">
            <w:pPr>
              <w:rPr>
                <w:rFonts w:ascii="Tahoma" w:hAnsi="Tahoma" w:cs="Tahoma"/>
                <w:color w:val="0070C0"/>
              </w:rPr>
            </w:pPr>
          </w:p>
          <w:p w14:paraId="0D9B7171" w14:textId="77777777" w:rsidR="004F21E2" w:rsidRDefault="004F21E2" w:rsidP="00D22965">
            <w:pPr>
              <w:rPr>
                <w:rFonts w:ascii="Tahoma" w:hAnsi="Tahoma" w:cs="Tahoma"/>
                <w:color w:val="0070C0"/>
              </w:rPr>
            </w:pPr>
          </w:p>
          <w:p w14:paraId="1EC7F8EB" w14:textId="77777777" w:rsidR="004F21E2" w:rsidRDefault="004F21E2" w:rsidP="00D22965">
            <w:pPr>
              <w:rPr>
                <w:rFonts w:ascii="Tahoma" w:hAnsi="Tahoma" w:cs="Tahoma"/>
                <w:color w:val="0070C0"/>
              </w:rPr>
            </w:pPr>
          </w:p>
          <w:p w14:paraId="0FEA54CF" w14:textId="5F2CFB88" w:rsidR="004F21E2" w:rsidRPr="00AF050F" w:rsidRDefault="004F21E2" w:rsidP="00D22965">
            <w:pPr>
              <w:rPr>
                <w:rFonts w:ascii="Tahoma" w:hAnsi="Tahoma" w:cs="Tahoma"/>
                <w:color w:val="0070C0"/>
              </w:rPr>
            </w:pPr>
            <w:r>
              <w:rPr>
                <w:rFonts w:ascii="Tahoma" w:hAnsi="Tahoma" w:cs="Tahoma"/>
                <w:color w:val="0070C0"/>
              </w:rPr>
              <w:t>--------------------------------------</w:t>
            </w:r>
          </w:p>
        </w:tc>
        <w:tc>
          <w:tcPr>
            <w:tcW w:w="1559" w:type="dxa"/>
          </w:tcPr>
          <w:p w14:paraId="6A97F76D" w14:textId="77777777" w:rsidR="007C6498" w:rsidRPr="00AF050F" w:rsidRDefault="009C34F0" w:rsidP="00D22965">
            <w:pPr>
              <w:rPr>
                <w:rFonts w:ascii="Tahoma" w:hAnsi="Tahoma" w:cs="Tahoma"/>
                <w:color w:val="0070C0"/>
              </w:rPr>
            </w:pPr>
            <w:r w:rsidRPr="00AF050F">
              <w:rPr>
                <w:rFonts w:ascii="Tahoma" w:hAnsi="Tahoma" w:cs="Tahoma"/>
                <w:color w:val="0070C0"/>
              </w:rPr>
              <w:t xml:space="preserve">Sharon </w:t>
            </w:r>
            <w:r w:rsidR="00AC40A7" w:rsidRPr="00AF050F">
              <w:rPr>
                <w:rFonts w:ascii="Tahoma" w:hAnsi="Tahoma" w:cs="Tahoma"/>
                <w:color w:val="0070C0"/>
              </w:rPr>
              <w:t>Evans</w:t>
            </w:r>
          </w:p>
          <w:p w14:paraId="75E4B647" w14:textId="77777777" w:rsidR="00F07137" w:rsidRPr="00AF050F" w:rsidRDefault="00F07137" w:rsidP="00D22965">
            <w:pPr>
              <w:rPr>
                <w:rFonts w:ascii="Tahoma" w:hAnsi="Tahoma" w:cs="Tahoma"/>
                <w:color w:val="0070C0"/>
              </w:rPr>
            </w:pPr>
          </w:p>
          <w:p w14:paraId="29930952" w14:textId="77777777" w:rsidR="00F07137" w:rsidRPr="00AF050F" w:rsidRDefault="00F07137" w:rsidP="00D22965">
            <w:pPr>
              <w:rPr>
                <w:rFonts w:ascii="Tahoma" w:hAnsi="Tahoma" w:cs="Tahoma"/>
                <w:color w:val="0070C0"/>
              </w:rPr>
            </w:pPr>
          </w:p>
          <w:p w14:paraId="13A4874C" w14:textId="77777777" w:rsidR="00F07137" w:rsidRPr="00AF050F" w:rsidRDefault="00F07137" w:rsidP="00D22965">
            <w:pPr>
              <w:rPr>
                <w:rFonts w:ascii="Tahoma" w:hAnsi="Tahoma" w:cs="Tahoma"/>
                <w:color w:val="0070C0"/>
              </w:rPr>
            </w:pPr>
          </w:p>
          <w:p w14:paraId="25D3B7FB" w14:textId="77777777" w:rsidR="00F07137" w:rsidRPr="00AF050F" w:rsidRDefault="00F07137" w:rsidP="00D22965">
            <w:pPr>
              <w:rPr>
                <w:rFonts w:ascii="Tahoma" w:hAnsi="Tahoma" w:cs="Tahoma"/>
                <w:color w:val="0070C0"/>
              </w:rPr>
            </w:pPr>
          </w:p>
          <w:p w14:paraId="027CD7B6" w14:textId="77777777" w:rsidR="00F07137" w:rsidRPr="00AF050F" w:rsidRDefault="00F07137" w:rsidP="00D22965">
            <w:pPr>
              <w:rPr>
                <w:rFonts w:ascii="Tahoma" w:hAnsi="Tahoma" w:cs="Tahoma"/>
                <w:color w:val="0070C0"/>
              </w:rPr>
            </w:pPr>
          </w:p>
          <w:p w14:paraId="7030B373" w14:textId="77777777" w:rsidR="00F07137" w:rsidRPr="00AF050F" w:rsidRDefault="00F07137" w:rsidP="00D22965">
            <w:pPr>
              <w:rPr>
                <w:rFonts w:ascii="Tahoma" w:hAnsi="Tahoma" w:cs="Tahoma"/>
                <w:color w:val="0070C0"/>
              </w:rPr>
            </w:pPr>
          </w:p>
          <w:p w14:paraId="07DD5DBC" w14:textId="77777777" w:rsidR="00F07137" w:rsidRPr="00AF050F" w:rsidRDefault="00F07137" w:rsidP="00D22965">
            <w:pPr>
              <w:rPr>
                <w:rFonts w:ascii="Tahoma" w:hAnsi="Tahoma" w:cs="Tahoma"/>
                <w:color w:val="0070C0"/>
              </w:rPr>
            </w:pPr>
          </w:p>
          <w:p w14:paraId="080A604E" w14:textId="77777777" w:rsidR="00F07137" w:rsidRPr="00AF050F" w:rsidRDefault="00F07137" w:rsidP="00D22965">
            <w:pPr>
              <w:rPr>
                <w:rFonts w:ascii="Tahoma" w:hAnsi="Tahoma" w:cs="Tahoma"/>
                <w:color w:val="0070C0"/>
              </w:rPr>
            </w:pPr>
          </w:p>
          <w:p w14:paraId="285B0FC8" w14:textId="77777777" w:rsidR="00F07137" w:rsidRPr="00AF050F" w:rsidRDefault="00F07137" w:rsidP="00D22965">
            <w:pPr>
              <w:rPr>
                <w:rFonts w:ascii="Tahoma" w:hAnsi="Tahoma" w:cs="Tahoma"/>
                <w:color w:val="0070C0"/>
              </w:rPr>
            </w:pPr>
          </w:p>
          <w:p w14:paraId="6EAB5379" w14:textId="77777777" w:rsidR="00F07137" w:rsidRPr="00AF050F" w:rsidRDefault="00F07137" w:rsidP="00D22965">
            <w:pPr>
              <w:rPr>
                <w:rFonts w:ascii="Tahoma" w:hAnsi="Tahoma" w:cs="Tahoma"/>
                <w:color w:val="0070C0"/>
              </w:rPr>
            </w:pPr>
          </w:p>
          <w:p w14:paraId="5D8AD1A5" w14:textId="77777777" w:rsidR="00F07137" w:rsidRPr="00AF050F" w:rsidRDefault="00F07137" w:rsidP="00D22965">
            <w:pPr>
              <w:rPr>
                <w:rFonts w:ascii="Tahoma" w:hAnsi="Tahoma" w:cs="Tahoma"/>
                <w:color w:val="0070C0"/>
              </w:rPr>
            </w:pPr>
          </w:p>
          <w:p w14:paraId="69C5E0A0" w14:textId="77777777" w:rsidR="00F07137" w:rsidRDefault="00F07137" w:rsidP="00D22965">
            <w:pPr>
              <w:rPr>
                <w:rFonts w:ascii="Tahoma" w:hAnsi="Tahoma" w:cs="Tahoma"/>
                <w:color w:val="0070C0"/>
              </w:rPr>
            </w:pPr>
          </w:p>
          <w:p w14:paraId="5BF37576" w14:textId="5E16BE0F" w:rsidR="001037C4" w:rsidRPr="00AF050F" w:rsidRDefault="004D043F" w:rsidP="00D22965">
            <w:pPr>
              <w:rPr>
                <w:rFonts w:ascii="Tahoma" w:hAnsi="Tahoma" w:cs="Tahoma"/>
                <w:color w:val="0070C0"/>
              </w:rPr>
            </w:pPr>
            <w:r>
              <w:rPr>
                <w:rFonts w:ascii="Tahoma" w:hAnsi="Tahoma" w:cs="Tahoma"/>
                <w:color w:val="0070C0"/>
              </w:rPr>
              <w:t>------------------</w:t>
            </w:r>
          </w:p>
          <w:p w14:paraId="1685F1BC" w14:textId="77777777" w:rsidR="009E4DF7" w:rsidRPr="00AF050F" w:rsidRDefault="009E4DF7" w:rsidP="00D22965">
            <w:pPr>
              <w:rPr>
                <w:rFonts w:ascii="Tahoma" w:hAnsi="Tahoma" w:cs="Tahoma"/>
                <w:color w:val="0070C0"/>
              </w:rPr>
            </w:pPr>
          </w:p>
          <w:p w14:paraId="19E28F33" w14:textId="77777777" w:rsidR="000569E8" w:rsidRPr="00AF050F" w:rsidRDefault="000569E8" w:rsidP="000569E8">
            <w:pPr>
              <w:rPr>
                <w:rFonts w:ascii="Tahoma" w:hAnsi="Tahoma" w:cs="Tahoma"/>
                <w:color w:val="0070C0"/>
              </w:rPr>
            </w:pPr>
            <w:r w:rsidRPr="00AF050F">
              <w:rPr>
                <w:rFonts w:ascii="Tahoma" w:hAnsi="Tahoma" w:cs="Tahoma"/>
                <w:color w:val="0070C0"/>
              </w:rPr>
              <w:t>Sharon Evans</w:t>
            </w:r>
          </w:p>
          <w:p w14:paraId="4162EF97" w14:textId="77777777" w:rsidR="000569E8" w:rsidRPr="00AF050F" w:rsidRDefault="000569E8" w:rsidP="00D22965">
            <w:pPr>
              <w:rPr>
                <w:rFonts w:ascii="Tahoma" w:hAnsi="Tahoma" w:cs="Tahoma"/>
                <w:color w:val="0070C0"/>
              </w:rPr>
            </w:pPr>
          </w:p>
          <w:p w14:paraId="6E920876" w14:textId="77777777" w:rsidR="000569E8" w:rsidRPr="00AF050F" w:rsidRDefault="000569E8" w:rsidP="00D22965">
            <w:pPr>
              <w:rPr>
                <w:rFonts w:ascii="Tahoma" w:hAnsi="Tahoma" w:cs="Tahoma"/>
                <w:color w:val="0070C0"/>
              </w:rPr>
            </w:pPr>
          </w:p>
          <w:p w14:paraId="19A5D766" w14:textId="77777777" w:rsidR="000569E8" w:rsidRPr="00AF050F" w:rsidRDefault="000569E8" w:rsidP="00D22965">
            <w:pPr>
              <w:rPr>
                <w:rFonts w:ascii="Tahoma" w:hAnsi="Tahoma" w:cs="Tahoma"/>
                <w:color w:val="0070C0"/>
              </w:rPr>
            </w:pPr>
          </w:p>
          <w:p w14:paraId="181788E8" w14:textId="77777777" w:rsidR="000569E8" w:rsidRPr="00AF050F" w:rsidRDefault="000569E8" w:rsidP="00D22965">
            <w:pPr>
              <w:rPr>
                <w:rFonts w:ascii="Tahoma" w:hAnsi="Tahoma" w:cs="Tahoma"/>
                <w:color w:val="0070C0"/>
              </w:rPr>
            </w:pPr>
          </w:p>
          <w:p w14:paraId="7305122A" w14:textId="77777777" w:rsidR="000569E8" w:rsidRPr="00AF050F" w:rsidRDefault="000569E8" w:rsidP="00D22965">
            <w:pPr>
              <w:rPr>
                <w:rFonts w:ascii="Tahoma" w:hAnsi="Tahoma" w:cs="Tahoma"/>
                <w:color w:val="0070C0"/>
              </w:rPr>
            </w:pPr>
          </w:p>
          <w:p w14:paraId="4A511890" w14:textId="2F0E89FA" w:rsidR="000569E8" w:rsidRPr="00AF050F" w:rsidRDefault="004F21E2" w:rsidP="00D22965">
            <w:pPr>
              <w:rPr>
                <w:rFonts w:ascii="Tahoma" w:hAnsi="Tahoma" w:cs="Tahoma"/>
                <w:color w:val="0070C0"/>
              </w:rPr>
            </w:pPr>
            <w:r>
              <w:rPr>
                <w:rFonts w:ascii="Tahoma" w:hAnsi="Tahoma" w:cs="Tahoma"/>
                <w:color w:val="0070C0"/>
              </w:rPr>
              <w:t>------------------</w:t>
            </w:r>
          </w:p>
          <w:p w14:paraId="1C454523" w14:textId="77777777" w:rsidR="00F07137" w:rsidRDefault="00F07137" w:rsidP="00D22965">
            <w:pPr>
              <w:rPr>
                <w:rFonts w:ascii="Tahoma" w:hAnsi="Tahoma" w:cs="Tahoma"/>
                <w:color w:val="0070C0"/>
              </w:rPr>
            </w:pPr>
            <w:r w:rsidRPr="00AF050F">
              <w:rPr>
                <w:rFonts w:ascii="Tahoma" w:hAnsi="Tahoma" w:cs="Tahoma"/>
                <w:color w:val="0070C0"/>
              </w:rPr>
              <w:t xml:space="preserve">AHR Architects / Hydrock </w:t>
            </w:r>
            <w:r w:rsidR="00C80E6A" w:rsidRPr="00AF050F">
              <w:rPr>
                <w:rFonts w:ascii="Tahoma" w:hAnsi="Tahoma" w:cs="Tahoma"/>
                <w:color w:val="0070C0"/>
              </w:rPr>
              <w:t>Engineering</w:t>
            </w:r>
          </w:p>
          <w:p w14:paraId="6B2FA81A" w14:textId="77777777" w:rsidR="004F21E2" w:rsidRDefault="004F21E2" w:rsidP="00D22965">
            <w:pPr>
              <w:rPr>
                <w:rFonts w:ascii="Tahoma" w:hAnsi="Tahoma" w:cs="Tahoma"/>
                <w:color w:val="0070C0"/>
              </w:rPr>
            </w:pPr>
          </w:p>
          <w:p w14:paraId="1DDA17BF" w14:textId="77777777" w:rsidR="004F21E2" w:rsidRDefault="004F21E2" w:rsidP="00D22965">
            <w:pPr>
              <w:rPr>
                <w:rFonts w:ascii="Tahoma" w:hAnsi="Tahoma" w:cs="Tahoma"/>
                <w:color w:val="0070C0"/>
              </w:rPr>
            </w:pPr>
          </w:p>
          <w:p w14:paraId="39F24DAC" w14:textId="77777777" w:rsidR="004F21E2" w:rsidRDefault="004F21E2" w:rsidP="00D22965">
            <w:pPr>
              <w:rPr>
                <w:rFonts w:ascii="Tahoma" w:hAnsi="Tahoma" w:cs="Tahoma"/>
                <w:color w:val="0070C0"/>
              </w:rPr>
            </w:pPr>
          </w:p>
          <w:p w14:paraId="051363B4" w14:textId="77777777" w:rsidR="004F21E2" w:rsidRDefault="004F21E2" w:rsidP="00D22965">
            <w:pPr>
              <w:rPr>
                <w:rFonts w:ascii="Tahoma" w:hAnsi="Tahoma" w:cs="Tahoma"/>
                <w:color w:val="0070C0"/>
              </w:rPr>
            </w:pPr>
          </w:p>
          <w:p w14:paraId="7F892444" w14:textId="77777777" w:rsidR="0030672A" w:rsidRDefault="0030672A" w:rsidP="00D22965">
            <w:pPr>
              <w:rPr>
                <w:rFonts w:ascii="Tahoma" w:hAnsi="Tahoma" w:cs="Tahoma"/>
                <w:color w:val="0070C0"/>
              </w:rPr>
            </w:pPr>
          </w:p>
          <w:p w14:paraId="4EE22A4F" w14:textId="77777777" w:rsidR="004F21E2" w:rsidRDefault="004F21E2" w:rsidP="00D22965">
            <w:pPr>
              <w:rPr>
                <w:rFonts w:ascii="Tahoma" w:hAnsi="Tahoma" w:cs="Tahoma"/>
                <w:color w:val="0070C0"/>
              </w:rPr>
            </w:pPr>
          </w:p>
          <w:p w14:paraId="3C29EA18" w14:textId="5C107EE1" w:rsidR="004F21E2" w:rsidRPr="00AF050F" w:rsidRDefault="004F21E2" w:rsidP="00D22965">
            <w:pPr>
              <w:rPr>
                <w:rFonts w:ascii="Tahoma" w:hAnsi="Tahoma" w:cs="Tahoma"/>
                <w:color w:val="0070C0"/>
              </w:rPr>
            </w:pPr>
            <w:r>
              <w:rPr>
                <w:rFonts w:ascii="Tahoma" w:hAnsi="Tahoma" w:cs="Tahoma"/>
                <w:color w:val="0070C0"/>
              </w:rPr>
              <w:t>------------------</w:t>
            </w:r>
          </w:p>
        </w:tc>
        <w:tc>
          <w:tcPr>
            <w:tcW w:w="1276" w:type="dxa"/>
          </w:tcPr>
          <w:p w14:paraId="1A93C344" w14:textId="61BBE550" w:rsidR="001037C4" w:rsidRDefault="00E7137C" w:rsidP="001037C4">
            <w:pPr>
              <w:rPr>
                <w:rFonts w:ascii="Tahoma" w:hAnsi="Tahoma" w:cs="Tahoma"/>
                <w:color w:val="0070C0"/>
              </w:rPr>
            </w:pPr>
            <w:r>
              <w:rPr>
                <w:rFonts w:ascii="Tahoma" w:hAnsi="Tahoma" w:cs="Tahoma"/>
                <w:color w:val="0070C0"/>
              </w:rPr>
              <w:t>Feb-24</w:t>
            </w:r>
          </w:p>
          <w:p w14:paraId="77A44022" w14:textId="77777777" w:rsidR="00E7137C" w:rsidRDefault="00E7137C" w:rsidP="001037C4">
            <w:pPr>
              <w:rPr>
                <w:rFonts w:ascii="Tahoma" w:hAnsi="Tahoma" w:cs="Tahoma"/>
                <w:color w:val="0070C0"/>
              </w:rPr>
            </w:pPr>
          </w:p>
          <w:p w14:paraId="1039853A" w14:textId="77777777" w:rsidR="00E7137C" w:rsidRDefault="00E7137C" w:rsidP="001037C4">
            <w:pPr>
              <w:rPr>
                <w:rFonts w:ascii="Tahoma" w:hAnsi="Tahoma" w:cs="Tahoma"/>
                <w:color w:val="0070C0"/>
              </w:rPr>
            </w:pPr>
          </w:p>
          <w:p w14:paraId="4911A43A" w14:textId="77777777" w:rsidR="007C6498" w:rsidRDefault="007C6498" w:rsidP="00D22965">
            <w:pPr>
              <w:rPr>
                <w:rFonts w:ascii="Tahoma" w:hAnsi="Tahoma" w:cs="Tahoma"/>
                <w:color w:val="0070C0"/>
              </w:rPr>
            </w:pPr>
          </w:p>
          <w:p w14:paraId="6583A148" w14:textId="77777777" w:rsidR="001037C4" w:rsidRDefault="001037C4" w:rsidP="00D22965">
            <w:pPr>
              <w:rPr>
                <w:rFonts w:ascii="Tahoma" w:hAnsi="Tahoma" w:cs="Tahoma"/>
                <w:color w:val="0070C0"/>
              </w:rPr>
            </w:pPr>
          </w:p>
          <w:p w14:paraId="76EF5FC5" w14:textId="77777777" w:rsidR="001037C4" w:rsidRDefault="001037C4" w:rsidP="00D22965">
            <w:pPr>
              <w:rPr>
                <w:rFonts w:ascii="Tahoma" w:hAnsi="Tahoma" w:cs="Tahoma"/>
                <w:color w:val="0070C0"/>
              </w:rPr>
            </w:pPr>
          </w:p>
          <w:p w14:paraId="44D9C60A" w14:textId="77777777" w:rsidR="001037C4" w:rsidRDefault="001037C4" w:rsidP="00D22965">
            <w:pPr>
              <w:rPr>
                <w:rFonts w:ascii="Tahoma" w:hAnsi="Tahoma" w:cs="Tahoma"/>
                <w:color w:val="0070C0"/>
              </w:rPr>
            </w:pPr>
          </w:p>
          <w:p w14:paraId="1F4E6ECC" w14:textId="77777777" w:rsidR="001037C4" w:rsidRDefault="001037C4" w:rsidP="00D22965">
            <w:pPr>
              <w:rPr>
                <w:rFonts w:ascii="Tahoma" w:hAnsi="Tahoma" w:cs="Tahoma"/>
                <w:color w:val="0070C0"/>
              </w:rPr>
            </w:pPr>
          </w:p>
          <w:p w14:paraId="764ADF7C" w14:textId="77777777" w:rsidR="001037C4" w:rsidRDefault="001037C4" w:rsidP="00D22965">
            <w:pPr>
              <w:rPr>
                <w:rFonts w:ascii="Tahoma" w:hAnsi="Tahoma" w:cs="Tahoma"/>
                <w:color w:val="0070C0"/>
              </w:rPr>
            </w:pPr>
          </w:p>
          <w:p w14:paraId="2E19A100" w14:textId="77777777" w:rsidR="001037C4" w:rsidRDefault="001037C4" w:rsidP="00D22965">
            <w:pPr>
              <w:rPr>
                <w:rFonts w:ascii="Tahoma" w:hAnsi="Tahoma" w:cs="Tahoma"/>
                <w:color w:val="0070C0"/>
              </w:rPr>
            </w:pPr>
          </w:p>
          <w:p w14:paraId="0F449EBE" w14:textId="77777777" w:rsidR="001037C4" w:rsidRDefault="001037C4" w:rsidP="00D22965">
            <w:pPr>
              <w:rPr>
                <w:rFonts w:ascii="Tahoma" w:hAnsi="Tahoma" w:cs="Tahoma"/>
                <w:color w:val="0070C0"/>
              </w:rPr>
            </w:pPr>
          </w:p>
          <w:p w14:paraId="20D4BFA0" w14:textId="77777777" w:rsidR="001037C4" w:rsidRDefault="001037C4" w:rsidP="00D22965">
            <w:pPr>
              <w:rPr>
                <w:rFonts w:ascii="Tahoma" w:hAnsi="Tahoma" w:cs="Tahoma"/>
                <w:color w:val="0070C0"/>
              </w:rPr>
            </w:pPr>
          </w:p>
          <w:p w14:paraId="45E92ACF" w14:textId="77777777" w:rsidR="001037C4" w:rsidRDefault="001037C4" w:rsidP="00D22965">
            <w:pPr>
              <w:rPr>
                <w:rFonts w:ascii="Tahoma" w:hAnsi="Tahoma" w:cs="Tahoma"/>
                <w:color w:val="0070C0"/>
              </w:rPr>
            </w:pPr>
          </w:p>
          <w:p w14:paraId="5DA791B9" w14:textId="261A82BC" w:rsidR="001037C4" w:rsidRDefault="004D043F" w:rsidP="00D22965">
            <w:pPr>
              <w:rPr>
                <w:rFonts w:ascii="Tahoma" w:hAnsi="Tahoma" w:cs="Tahoma"/>
                <w:color w:val="0070C0"/>
              </w:rPr>
            </w:pPr>
            <w:r>
              <w:rPr>
                <w:rFonts w:ascii="Tahoma" w:hAnsi="Tahoma" w:cs="Tahoma"/>
                <w:color w:val="0070C0"/>
              </w:rPr>
              <w:t>--------------</w:t>
            </w:r>
          </w:p>
          <w:p w14:paraId="6DA8ED9B" w14:textId="77777777" w:rsidR="001037C4" w:rsidRDefault="001037C4" w:rsidP="00D22965">
            <w:pPr>
              <w:rPr>
                <w:rFonts w:ascii="Tahoma" w:hAnsi="Tahoma" w:cs="Tahoma"/>
                <w:color w:val="0070C0"/>
              </w:rPr>
            </w:pPr>
          </w:p>
          <w:p w14:paraId="04B03A6A" w14:textId="78FD8B72" w:rsidR="001037C4" w:rsidRDefault="00E7137C" w:rsidP="001037C4">
            <w:pPr>
              <w:rPr>
                <w:rFonts w:ascii="Tahoma" w:hAnsi="Tahoma" w:cs="Tahoma"/>
                <w:color w:val="0070C0"/>
              </w:rPr>
            </w:pPr>
            <w:r>
              <w:rPr>
                <w:rFonts w:ascii="Tahoma" w:hAnsi="Tahoma" w:cs="Tahoma"/>
                <w:color w:val="0070C0"/>
              </w:rPr>
              <w:t>Feb-24</w:t>
            </w:r>
          </w:p>
          <w:p w14:paraId="4F79C7CD" w14:textId="77777777" w:rsidR="00E7137C" w:rsidRDefault="00E7137C" w:rsidP="001037C4">
            <w:pPr>
              <w:rPr>
                <w:rFonts w:ascii="Tahoma" w:hAnsi="Tahoma" w:cs="Tahoma"/>
                <w:color w:val="0070C0"/>
              </w:rPr>
            </w:pPr>
          </w:p>
          <w:p w14:paraId="3957B547" w14:textId="77777777" w:rsidR="00E7137C" w:rsidRDefault="00E7137C" w:rsidP="001037C4">
            <w:pPr>
              <w:rPr>
                <w:rFonts w:ascii="Tahoma" w:hAnsi="Tahoma" w:cs="Tahoma"/>
                <w:color w:val="0070C0"/>
              </w:rPr>
            </w:pPr>
          </w:p>
          <w:p w14:paraId="5AE39C73" w14:textId="77777777" w:rsidR="001037C4" w:rsidRDefault="001037C4" w:rsidP="00D22965">
            <w:pPr>
              <w:rPr>
                <w:rFonts w:ascii="Tahoma" w:hAnsi="Tahoma" w:cs="Tahoma"/>
                <w:color w:val="0070C0"/>
              </w:rPr>
            </w:pPr>
          </w:p>
          <w:p w14:paraId="00475D0E" w14:textId="77777777" w:rsidR="001037C4" w:rsidRDefault="001037C4" w:rsidP="00D22965">
            <w:pPr>
              <w:rPr>
                <w:rFonts w:ascii="Tahoma" w:hAnsi="Tahoma" w:cs="Tahoma"/>
                <w:color w:val="0070C0"/>
              </w:rPr>
            </w:pPr>
          </w:p>
          <w:p w14:paraId="6BF18D31" w14:textId="77777777" w:rsidR="001037C4" w:rsidRDefault="001037C4" w:rsidP="00D22965">
            <w:pPr>
              <w:rPr>
                <w:rFonts w:ascii="Tahoma" w:hAnsi="Tahoma" w:cs="Tahoma"/>
                <w:color w:val="0070C0"/>
              </w:rPr>
            </w:pPr>
          </w:p>
          <w:p w14:paraId="3C7E84ED" w14:textId="255DC414" w:rsidR="001037C4" w:rsidRDefault="004F21E2" w:rsidP="00D22965">
            <w:pPr>
              <w:rPr>
                <w:rFonts w:ascii="Tahoma" w:hAnsi="Tahoma" w:cs="Tahoma"/>
                <w:color w:val="0070C0"/>
              </w:rPr>
            </w:pPr>
            <w:r>
              <w:rPr>
                <w:rFonts w:ascii="Tahoma" w:hAnsi="Tahoma" w:cs="Tahoma"/>
                <w:color w:val="0070C0"/>
              </w:rPr>
              <w:t>--------------</w:t>
            </w:r>
          </w:p>
          <w:p w14:paraId="449E9E41" w14:textId="1D0073DD" w:rsidR="001037C4" w:rsidRDefault="00464EF0" w:rsidP="001037C4">
            <w:pPr>
              <w:rPr>
                <w:rFonts w:ascii="Tahoma" w:hAnsi="Tahoma" w:cs="Tahoma"/>
                <w:color w:val="0070C0"/>
              </w:rPr>
            </w:pPr>
            <w:r>
              <w:rPr>
                <w:rFonts w:ascii="Tahoma" w:hAnsi="Tahoma" w:cs="Tahoma"/>
                <w:color w:val="0070C0"/>
              </w:rPr>
              <w:t>Feb-24</w:t>
            </w:r>
          </w:p>
          <w:p w14:paraId="5F35DBC9" w14:textId="77777777" w:rsidR="001037C4" w:rsidRDefault="001037C4" w:rsidP="00D22965">
            <w:pPr>
              <w:rPr>
                <w:rFonts w:ascii="Tahoma" w:hAnsi="Tahoma" w:cs="Tahoma"/>
                <w:color w:val="0070C0"/>
              </w:rPr>
            </w:pPr>
          </w:p>
          <w:p w14:paraId="469FB16B" w14:textId="77777777" w:rsidR="004F21E2" w:rsidRDefault="004F21E2" w:rsidP="00D22965">
            <w:pPr>
              <w:rPr>
                <w:rFonts w:ascii="Tahoma" w:hAnsi="Tahoma" w:cs="Tahoma"/>
                <w:color w:val="0070C0"/>
              </w:rPr>
            </w:pPr>
          </w:p>
          <w:p w14:paraId="24EDFA0D" w14:textId="77777777" w:rsidR="004F21E2" w:rsidRDefault="004F21E2" w:rsidP="00D22965">
            <w:pPr>
              <w:rPr>
                <w:rFonts w:ascii="Tahoma" w:hAnsi="Tahoma" w:cs="Tahoma"/>
                <w:color w:val="0070C0"/>
              </w:rPr>
            </w:pPr>
          </w:p>
          <w:p w14:paraId="5647623A" w14:textId="77777777" w:rsidR="004F21E2" w:rsidRDefault="004F21E2" w:rsidP="00D22965">
            <w:pPr>
              <w:rPr>
                <w:rFonts w:ascii="Tahoma" w:hAnsi="Tahoma" w:cs="Tahoma"/>
                <w:color w:val="0070C0"/>
              </w:rPr>
            </w:pPr>
          </w:p>
          <w:p w14:paraId="3690F18A" w14:textId="77777777" w:rsidR="004F21E2" w:rsidRDefault="004F21E2" w:rsidP="00D22965">
            <w:pPr>
              <w:rPr>
                <w:rFonts w:ascii="Tahoma" w:hAnsi="Tahoma" w:cs="Tahoma"/>
                <w:color w:val="0070C0"/>
              </w:rPr>
            </w:pPr>
          </w:p>
          <w:p w14:paraId="15D18C6A" w14:textId="77777777" w:rsidR="004F21E2" w:rsidRDefault="004F21E2" w:rsidP="00D22965">
            <w:pPr>
              <w:rPr>
                <w:rFonts w:ascii="Tahoma" w:hAnsi="Tahoma" w:cs="Tahoma"/>
                <w:color w:val="0070C0"/>
              </w:rPr>
            </w:pPr>
          </w:p>
          <w:p w14:paraId="1FB8A427" w14:textId="77777777" w:rsidR="0030672A" w:rsidRDefault="0030672A" w:rsidP="00D22965">
            <w:pPr>
              <w:rPr>
                <w:rFonts w:ascii="Tahoma" w:hAnsi="Tahoma" w:cs="Tahoma"/>
                <w:color w:val="0070C0"/>
              </w:rPr>
            </w:pPr>
          </w:p>
          <w:p w14:paraId="5CD27FB2" w14:textId="77777777" w:rsidR="004F21E2" w:rsidRDefault="004F21E2" w:rsidP="00D22965">
            <w:pPr>
              <w:rPr>
                <w:rFonts w:ascii="Tahoma" w:hAnsi="Tahoma" w:cs="Tahoma"/>
                <w:color w:val="0070C0"/>
              </w:rPr>
            </w:pPr>
          </w:p>
          <w:p w14:paraId="56F5F9D9" w14:textId="0F210FF3" w:rsidR="004F21E2" w:rsidRPr="00AF050F" w:rsidRDefault="004F21E2" w:rsidP="00D22965">
            <w:pPr>
              <w:rPr>
                <w:rFonts w:ascii="Tahoma" w:hAnsi="Tahoma" w:cs="Tahoma"/>
                <w:color w:val="0070C0"/>
              </w:rPr>
            </w:pPr>
            <w:r>
              <w:rPr>
                <w:rFonts w:ascii="Tahoma" w:hAnsi="Tahoma" w:cs="Tahoma"/>
                <w:color w:val="0070C0"/>
              </w:rPr>
              <w:t>--------------</w:t>
            </w:r>
          </w:p>
        </w:tc>
        <w:tc>
          <w:tcPr>
            <w:tcW w:w="2126" w:type="dxa"/>
          </w:tcPr>
          <w:p w14:paraId="76E77A72" w14:textId="142CC917" w:rsidR="001037C4" w:rsidRDefault="00E7137C" w:rsidP="00D22965">
            <w:pPr>
              <w:rPr>
                <w:rFonts w:ascii="Tahoma" w:hAnsi="Tahoma" w:cs="Tahoma"/>
                <w:color w:val="0070C0"/>
              </w:rPr>
            </w:pPr>
            <w:r>
              <w:rPr>
                <w:rFonts w:ascii="Tahoma" w:hAnsi="Tahoma" w:cs="Tahoma"/>
                <w:color w:val="0070C0"/>
              </w:rPr>
              <w:t xml:space="preserve">Confirmation of security, </w:t>
            </w:r>
            <w:r w:rsidR="009A42EF">
              <w:rPr>
                <w:rFonts w:ascii="Tahoma" w:hAnsi="Tahoma" w:cs="Tahoma"/>
                <w:color w:val="0070C0"/>
              </w:rPr>
              <w:t>CCTV,</w:t>
            </w:r>
            <w:r>
              <w:rPr>
                <w:rFonts w:ascii="Tahoma" w:hAnsi="Tahoma" w:cs="Tahoma"/>
                <w:color w:val="0070C0"/>
              </w:rPr>
              <w:t xml:space="preserve"> and access control plans in Stage 4 design</w:t>
            </w:r>
          </w:p>
          <w:p w14:paraId="33A4C2B3" w14:textId="77777777" w:rsidR="001037C4" w:rsidRDefault="001037C4" w:rsidP="00D22965">
            <w:pPr>
              <w:rPr>
                <w:rFonts w:ascii="Tahoma" w:hAnsi="Tahoma" w:cs="Tahoma"/>
                <w:color w:val="0070C0"/>
              </w:rPr>
            </w:pPr>
          </w:p>
          <w:p w14:paraId="48EF8D3E" w14:textId="77777777" w:rsidR="001037C4" w:rsidRDefault="001037C4" w:rsidP="00D22965">
            <w:pPr>
              <w:rPr>
                <w:rFonts w:ascii="Tahoma" w:hAnsi="Tahoma" w:cs="Tahoma"/>
                <w:color w:val="0070C0"/>
              </w:rPr>
            </w:pPr>
          </w:p>
          <w:p w14:paraId="0FF9CFF3" w14:textId="77777777" w:rsidR="001037C4" w:rsidRDefault="001037C4" w:rsidP="00D22965">
            <w:pPr>
              <w:rPr>
                <w:rFonts w:ascii="Tahoma" w:hAnsi="Tahoma" w:cs="Tahoma"/>
                <w:color w:val="0070C0"/>
              </w:rPr>
            </w:pPr>
          </w:p>
          <w:p w14:paraId="1CF3527A" w14:textId="77777777" w:rsidR="001037C4" w:rsidRDefault="001037C4" w:rsidP="00D22965">
            <w:pPr>
              <w:rPr>
                <w:rFonts w:ascii="Tahoma" w:hAnsi="Tahoma" w:cs="Tahoma"/>
                <w:color w:val="0070C0"/>
              </w:rPr>
            </w:pPr>
          </w:p>
          <w:p w14:paraId="1CC52374" w14:textId="77777777" w:rsidR="001037C4" w:rsidRDefault="001037C4" w:rsidP="00D22965">
            <w:pPr>
              <w:rPr>
                <w:rFonts w:ascii="Tahoma" w:hAnsi="Tahoma" w:cs="Tahoma"/>
                <w:color w:val="0070C0"/>
              </w:rPr>
            </w:pPr>
          </w:p>
          <w:p w14:paraId="2E3973C2" w14:textId="77777777" w:rsidR="001037C4" w:rsidRDefault="001037C4" w:rsidP="00D22965">
            <w:pPr>
              <w:rPr>
                <w:rFonts w:ascii="Tahoma" w:hAnsi="Tahoma" w:cs="Tahoma"/>
                <w:color w:val="0070C0"/>
              </w:rPr>
            </w:pPr>
          </w:p>
          <w:p w14:paraId="3086E854" w14:textId="77777777" w:rsidR="001037C4" w:rsidRDefault="001037C4" w:rsidP="00D22965">
            <w:pPr>
              <w:rPr>
                <w:rFonts w:ascii="Tahoma" w:hAnsi="Tahoma" w:cs="Tahoma"/>
                <w:color w:val="0070C0"/>
              </w:rPr>
            </w:pPr>
          </w:p>
          <w:p w14:paraId="0399DED7" w14:textId="77777777" w:rsidR="001037C4" w:rsidRDefault="001037C4" w:rsidP="00D22965">
            <w:pPr>
              <w:rPr>
                <w:rFonts w:ascii="Tahoma" w:hAnsi="Tahoma" w:cs="Tahoma"/>
                <w:color w:val="0070C0"/>
              </w:rPr>
            </w:pPr>
          </w:p>
          <w:p w14:paraId="343410FE" w14:textId="77777777" w:rsidR="001037C4" w:rsidRDefault="001037C4" w:rsidP="00D22965">
            <w:pPr>
              <w:rPr>
                <w:rFonts w:ascii="Tahoma" w:hAnsi="Tahoma" w:cs="Tahoma"/>
                <w:color w:val="0070C0"/>
              </w:rPr>
            </w:pPr>
          </w:p>
          <w:p w14:paraId="6505DE59" w14:textId="5FA9B9C0" w:rsidR="001037C4" w:rsidRDefault="004F21E2" w:rsidP="00D22965">
            <w:pPr>
              <w:rPr>
                <w:rFonts w:ascii="Tahoma" w:hAnsi="Tahoma" w:cs="Tahoma"/>
                <w:color w:val="0070C0"/>
              </w:rPr>
            </w:pPr>
            <w:r>
              <w:rPr>
                <w:rFonts w:ascii="Tahoma" w:hAnsi="Tahoma" w:cs="Tahoma"/>
                <w:color w:val="0070C0"/>
              </w:rPr>
              <w:t>--------------------------</w:t>
            </w:r>
          </w:p>
          <w:p w14:paraId="2137D0A3" w14:textId="77777777" w:rsidR="001037C4" w:rsidRDefault="001037C4" w:rsidP="00D22965">
            <w:pPr>
              <w:rPr>
                <w:rFonts w:ascii="Tahoma" w:hAnsi="Tahoma" w:cs="Tahoma"/>
                <w:color w:val="0070C0"/>
              </w:rPr>
            </w:pPr>
          </w:p>
          <w:p w14:paraId="7F0C903C" w14:textId="7F101FFC" w:rsidR="00464EF0" w:rsidRDefault="00E7137C" w:rsidP="00D22965">
            <w:pPr>
              <w:rPr>
                <w:rFonts w:ascii="Tahoma" w:hAnsi="Tahoma" w:cs="Tahoma"/>
                <w:color w:val="0070C0"/>
              </w:rPr>
            </w:pPr>
            <w:r>
              <w:rPr>
                <w:rFonts w:ascii="Tahoma" w:hAnsi="Tahoma" w:cs="Tahoma"/>
                <w:color w:val="0070C0"/>
              </w:rPr>
              <w:t xml:space="preserve">Confirmation of security, </w:t>
            </w:r>
            <w:r w:rsidR="009A42EF">
              <w:rPr>
                <w:rFonts w:ascii="Tahoma" w:hAnsi="Tahoma" w:cs="Tahoma"/>
                <w:color w:val="0070C0"/>
              </w:rPr>
              <w:t>CCTV,</w:t>
            </w:r>
            <w:r>
              <w:rPr>
                <w:rFonts w:ascii="Tahoma" w:hAnsi="Tahoma" w:cs="Tahoma"/>
                <w:color w:val="0070C0"/>
              </w:rPr>
              <w:t xml:space="preserve"> and access control plans in Stage 4 design</w:t>
            </w:r>
          </w:p>
          <w:p w14:paraId="2CFF46EB" w14:textId="77777777" w:rsidR="00464EF0" w:rsidRDefault="00464EF0" w:rsidP="00D22965">
            <w:pPr>
              <w:rPr>
                <w:rFonts w:ascii="Tahoma" w:hAnsi="Tahoma" w:cs="Tahoma"/>
                <w:color w:val="0070C0"/>
              </w:rPr>
            </w:pPr>
          </w:p>
          <w:p w14:paraId="153ECD9A" w14:textId="77777777" w:rsidR="00464EF0" w:rsidRDefault="00464EF0" w:rsidP="00D22965">
            <w:pPr>
              <w:rPr>
                <w:rFonts w:ascii="Tahoma" w:hAnsi="Tahoma" w:cs="Tahoma"/>
                <w:color w:val="0070C0"/>
              </w:rPr>
            </w:pPr>
          </w:p>
          <w:p w14:paraId="47C3C495" w14:textId="4D35B585" w:rsidR="00464EF0" w:rsidRDefault="004F21E2" w:rsidP="00D22965">
            <w:pPr>
              <w:rPr>
                <w:rFonts w:ascii="Tahoma" w:hAnsi="Tahoma" w:cs="Tahoma"/>
                <w:color w:val="0070C0"/>
              </w:rPr>
            </w:pPr>
            <w:r>
              <w:rPr>
                <w:rFonts w:ascii="Tahoma" w:hAnsi="Tahoma" w:cs="Tahoma"/>
                <w:color w:val="0070C0"/>
              </w:rPr>
              <w:t>--------------------------</w:t>
            </w:r>
          </w:p>
          <w:p w14:paraId="411D64DD" w14:textId="77777777" w:rsidR="00464EF0" w:rsidRDefault="00464EF0" w:rsidP="00D22965">
            <w:pPr>
              <w:rPr>
                <w:rFonts w:ascii="Tahoma" w:hAnsi="Tahoma" w:cs="Tahoma"/>
                <w:color w:val="0070C0"/>
              </w:rPr>
            </w:pPr>
            <w:r>
              <w:rPr>
                <w:rFonts w:ascii="Tahoma" w:hAnsi="Tahoma" w:cs="Tahoma"/>
                <w:color w:val="0070C0"/>
              </w:rPr>
              <w:t>Confirmation of heating and cooling plans in Stage 4 design</w:t>
            </w:r>
          </w:p>
          <w:p w14:paraId="3A0C8C5D" w14:textId="77777777" w:rsidR="004F21E2" w:rsidRDefault="004F21E2" w:rsidP="00D22965">
            <w:pPr>
              <w:rPr>
                <w:rFonts w:ascii="Tahoma" w:hAnsi="Tahoma" w:cs="Tahoma"/>
                <w:color w:val="0070C0"/>
              </w:rPr>
            </w:pPr>
          </w:p>
          <w:p w14:paraId="3947B8A9" w14:textId="77777777" w:rsidR="004F21E2" w:rsidRDefault="004F21E2" w:rsidP="00D22965">
            <w:pPr>
              <w:rPr>
                <w:rFonts w:ascii="Tahoma" w:hAnsi="Tahoma" w:cs="Tahoma"/>
                <w:color w:val="0070C0"/>
              </w:rPr>
            </w:pPr>
          </w:p>
          <w:p w14:paraId="54347E36" w14:textId="77777777" w:rsidR="004F21E2" w:rsidRDefault="004F21E2" w:rsidP="00D22965">
            <w:pPr>
              <w:rPr>
                <w:rFonts w:ascii="Tahoma" w:hAnsi="Tahoma" w:cs="Tahoma"/>
                <w:color w:val="0070C0"/>
              </w:rPr>
            </w:pPr>
          </w:p>
          <w:p w14:paraId="4B8FF510" w14:textId="77777777" w:rsidR="0030672A" w:rsidRDefault="0030672A" w:rsidP="00D22965">
            <w:pPr>
              <w:rPr>
                <w:rFonts w:ascii="Tahoma" w:hAnsi="Tahoma" w:cs="Tahoma"/>
                <w:color w:val="0070C0"/>
              </w:rPr>
            </w:pPr>
          </w:p>
          <w:p w14:paraId="6D5A80E2" w14:textId="77777777" w:rsidR="004F21E2" w:rsidRDefault="004F21E2" w:rsidP="00D22965">
            <w:pPr>
              <w:rPr>
                <w:rFonts w:ascii="Tahoma" w:hAnsi="Tahoma" w:cs="Tahoma"/>
                <w:color w:val="0070C0"/>
              </w:rPr>
            </w:pPr>
          </w:p>
          <w:p w14:paraId="42B51900" w14:textId="388AF08C" w:rsidR="004F21E2" w:rsidRPr="00AF050F" w:rsidRDefault="004F21E2" w:rsidP="00D22965">
            <w:pPr>
              <w:rPr>
                <w:rFonts w:ascii="Tahoma" w:hAnsi="Tahoma" w:cs="Tahoma"/>
                <w:color w:val="0070C0"/>
              </w:rPr>
            </w:pPr>
            <w:r>
              <w:rPr>
                <w:rFonts w:ascii="Tahoma" w:hAnsi="Tahoma" w:cs="Tahoma"/>
                <w:color w:val="0070C0"/>
              </w:rPr>
              <w:t>--------------------------</w:t>
            </w:r>
          </w:p>
        </w:tc>
        <w:tc>
          <w:tcPr>
            <w:tcW w:w="1559" w:type="dxa"/>
          </w:tcPr>
          <w:p w14:paraId="457FB729" w14:textId="77777777" w:rsidR="007C6498" w:rsidRPr="00AF050F" w:rsidRDefault="007C6498" w:rsidP="00D22965">
            <w:pPr>
              <w:rPr>
                <w:rFonts w:ascii="Tahoma" w:hAnsi="Tahoma" w:cs="Tahoma"/>
                <w:color w:val="0070C0"/>
              </w:rPr>
            </w:pPr>
          </w:p>
        </w:tc>
      </w:tr>
      <w:tr w:rsidR="007C6498" w:rsidRPr="009B7394" w14:paraId="63AC38EA" w14:textId="7254E5A4" w:rsidTr="7FD16F4E">
        <w:trPr>
          <w:trHeight w:val="854"/>
        </w:trPr>
        <w:tc>
          <w:tcPr>
            <w:tcW w:w="2694" w:type="dxa"/>
          </w:tcPr>
          <w:p w14:paraId="5C6A1704" w14:textId="7B2E76D7" w:rsidR="007C6498" w:rsidRPr="00AF050F" w:rsidRDefault="00A21BC7" w:rsidP="009B7EB1">
            <w:pPr>
              <w:rPr>
                <w:rFonts w:ascii="Tahoma" w:hAnsi="Tahoma" w:cs="Tahoma"/>
              </w:rPr>
            </w:pPr>
            <w:r w:rsidRPr="00AF050F">
              <w:rPr>
                <w:rFonts w:ascii="Tahoma" w:hAnsi="Tahoma" w:cs="Tahoma"/>
                <w:b/>
              </w:rPr>
              <w:t>Trans and non-binary people</w:t>
            </w:r>
            <w:r w:rsidR="007C6498" w:rsidRPr="00AF050F">
              <w:rPr>
                <w:rFonts w:ascii="Tahoma" w:hAnsi="Tahoma" w:cs="Tahoma"/>
              </w:rPr>
              <w:t>, including g</w:t>
            </w:r>
            <w:r w:rsidRPr="00AF050F">
              <w:rPr>
                <w:rFonts w:ascii="Tahoma" w:hAnsi="Tahoma" w:cs="Tahoma"/>
              </w:rPr>
              <w:t>ender reassignment</w:t>
            </w:r>
          </w:p>
        </w:tc>
        <w:tc>
          <w:tcPr>
            <w:tcW w:w="3260" w:type="dxa"/>
          </w:tcPr>
          <w:p w14:paraId="59F56037" w14:textId="185AF0F2" w:rsidR="007C6498" w:rsidRPr="00AF050F" w:rsidRDefault="00CF3C48" w:rsidP="2BC1C5FD">
            <w:pPr>
              <w:rPr>
                <w:rFonts w:ascii="Tahoma" w:hAnsi="Tahoma" w:cs="Tahoma"/>
                <w:color w:val="0070C0"/>
              </w:rPr>
            </w:pPr>
            <w:r w:rsidRPr="00AF050F">
              <w:rPr>
                <w:rFonts w:ascii="Tahoma" w:hAnsi="Tahoma" w:cs="Tahoma"/>
                <w:color w:val="0070C0"/>
              </w:rPr>
              <w:t xml:space="preserve">(+) </w:t>
            </w:r>
            <w:r w:rsidR="006F3DDF" w:rsidRPr="00AF050F">
              <w:rPr>
                <w:rFonts w:ascii="Tahoma" w:hAnsi="Tahoma" w:cs="Tahoma"/>
                <w:color w:val="0070C0"/>
              </w:rPr>
              <w:t xml:space="preserve">Toilet provision is for both male and female toilets, self-contained unisex </w:t>
            </w:r>
            <w:r w:rsidR="009A42EF" w:rsidRPr="00AF050F">
              <w:rPr>
                <w:rFonts w:ascii="Tahoma" w:hAnsi="Tahoma" w:cs="Tahoma"/>
                <w:color w:val="0070C0"/>
              </w:rPr>
              <w:t>toilets,</w:t>
            </w:r>
            <w:r w:rsidR="006F3DDF" w:rsidRPr="00AF050F">
              <w:rPr>
                <w:rFonts w:ascii="Tahoma" w:hAnsi="Tahoma" w:cs="Tahoma"/>
                <w:color w:val="0070C0"/>
              </w:rPr>
              <w:t xml:space="preserve"> and accessible toilet facilities. The design of this building will consider this and provide a combination of all types so there is choice available</w:t>
            </w:r>
            <w:r w:rsidRPr="00AF050F">
              <w:rPr>
                <w:rFonts w:ascii="Tahoma" w:hAnsi="Tahoma" w:cs="Tahoma"/>
                <w:color w:val="0070C0"/>
              </w:rPr>
              <w:t xml:space="preserve"> – but to also ensure the </w:t>
            </w:r>
            <w:r w:rsidR="002259F1" w:rsidRPr="00AF050F">
              <w:rPr>
                <w:rFonts w:ascii="Tahoma" w:hAnsi="Tahoma" w:cs="Tahoma"/>
                <w:color w:val="0070C0"/>
              </w:rPr>
              <w:t>gender-neutral</w:t>
            </w:r>
            <w:r w:rsidRPr="00AF050F">
              <w:rPr>
                <w:rFonts w:ascii="Tahoma" w:hAnsi="Tahoma" w:cs="Tahoma"/>
                <w:color w:val="0070C0"/>
              </w:rPr>
              <w:t xml:space="preserve"> toilets are </w:t>
            </w:r>
            <w:r w:rsidR="00646780" w:rsidRPr="00AF050F">
              <w:rPr>
                <w:rFonts w:ascii="Tahoma" w:hAnsi="Tahoma" w:cs="Tahoma"/>
                <w:color w:val="0070C0"/>
              </w:rPr>
              <w:t xml:space="preserve">not </w:t>
            </w:r>
            <w:r w:rsidRPr="00AF050F">
              <w:rPr>
                <w:rFonts w:ascii="Tahoma" w:hAnsi="Tahoma" w:cs="Tahoma"/>
                <w:color w:val="0070C0"/>
              </w:rPr>
              <w:t>separated away from other toilets resulting in a trans person having to search for the toilet.</w:t>
            </w:r>
          </w:p>
          <w:p w14:paraId="4A7C1D29" w14:textId="7C5D2695" w:rsidR="00275044" w:rsidRPr="00AF050F" w:rsidRDefault="004F21E2" w:rsidP="2BC1C5FD">
            <w:pPr>
              <w:rPr>
                <w:rFonts w:ascii="Tahoma" w:hAnsi="Tahoma" w:cs="Tahoma"/>
                <w:color w:val="0070C0"/>
              </w:rPr>
            </w:pPr>
            <w:r>
              <w:rPr>
                <w:rFonts w:ascii="Tahoma" w:hAnsi="Tahoma" w:cs="Tahoma"/>
                <w:color w:val="0070C0"/>
              </w:rPr>
              <w:t>-----------------------------------------</w:t>
            </w:r>
          </w:p>
          <w:p w14:paraId="42722A85" w14:textId="5174CFE0" w:rsidR="007C6498" w:rsidRPr="00AF050F" w:rsidRDefault="00275044" w:rsidP="00210186">
            <w:pPr>
              <w:rPr>
                <w:rFonts w:ascii="Tahoma" w:hAnsi="Tahoma" w:cs="Tahoma"/>
                <w:color w:val="0070C0"/>
              </w:rPr>
            </w:pPr>
            <w:r w:rsidRPr="00AF050F">
              <w:rPr>
                <w:rFonts w:ascii="Tahoma" w:hAnsi="Tahoma" w:cs="Tahoma"/>
                <w:color w:val="0070C0"/>
              </w:rPr>
              <w:t>(+) C</w:t>
            </w:r>
            <w:r w:rsidR="005A004D" w:rsidRPr="00AF050F">
              <w:rPr>
                <w:rFonts w:ascii="Tahoma" w:hAnsi="Tahoma" w:cs="Tahoma"/>
                <w:color w:val="0070C0"/>
              </w:rPr>
              <w:t xml:space="preserve">hanging provision is for both male and female facilities with the addition of </w:t>
            </w:r>
            <w:r w:rsidR="00812CDE" w:rsidRPr="00AF050F">
              <w:rPr>
                <w:rFonts w:ascii="Tahoma" w:hAnsi="Tahoma" w:cs="Tahoma"/>
                <w:color w:val="0070C0"/>
              </w:rPr>
              <w:t xml:space="preserve">self-contained individual changing </w:t>
            </w:r>
            <w:r w:rsidR="00BB555A" w:rsidRPr="00AF050F">
              <w:rPr>
                <w:rFonts w:ascii="Tahoma" w:hAnsi="Tahoma" w:cs="Tahoma"/>
                <w:color w:val="0070C0"/>
              </w:rPr>
              <w:t>facilities</w:t>
            </w:r>
            <w:r w:rsidR="00812CDE" w:rsidRPr="00AF050F">
              <w:rPr>
                <w:rFonts w:ascii="Tahoma" w:hAnsi="Tahoma" w:cs="Tahoma"/>
                <w:color w:val="0070C0"/>
              </w:rPr>
              <w:t xml:space="preserve"> in both EP1 and EP2</w:t>
            </w:r>
            <w:r w:rsidR="00DD2D92" w:rsidRPr="00AF050F">
              <w:rPr>
                <w:rFonts w:ascii="Tahoma" w:hAnsi="Tahoma" w:cs="Tahoma"/>
                <w:color w:val="0070C0"/>
              </w:rPr>
              <w:t>, providing choice.</w:t>
            </w:r>
          </w:p>
          <w:p w14:paraId="1C81A707" w14:textId="2997084F" w:rsidR="001F272D" w:rsidRPr="00AF050F" w:rsidRDefault="004F21E2" w:rsidP="00210186">
            <w:pPr>
              <w:rPr>
                <w:rFonts w:ascii="Tahoma" w:hAnsi="Tahoma" w:cs="Tahoma"/>
                <w:color w:val="0070C0"/>
              </w:rPr>
            </w:pPr>
            <w:r>
              <w:rPr>
                <w:rFonts w:ascii="Tahoma" w:hAnsi="Tahoma" w:cs="Tahoma"/>
                <w:color w:val="0070C0"/>
              </w:rPr>
              <w:t>-----------------------------------------</w:t>
            </w:r>
          </w:p>
          <w:p w14:paraId="6D01D02A" w14:textId="7FF0718A" w:rsidR="001F272D" w:rsidRPr="00AF050F" w:rsidRDefault="001F272D" w:rsidP="00210186">
            <w:pPr>
              <w:rPr>
                <w:rFonts w:ascii="Tahoma" w:hAnsi="Tahoma" w:cs="Tahoma"/>
                <w:color w:val="0070C0"/>
              </w:rPr>
            </w:pPr>
            <w:r w:rsidRPr="00AF050F">
              <w:rPr>
                <w:rFonts w:ascii="Tahoma" w:hAnsi="Tahoma" w:cs="Tahoma"/>
                <w:color w:val="0070C0"/>
              </w:rPr>
              <w:t xml:space="preserve">(-) </w:t>
            </w:r>
            <w:r w:rsidR="00BB555A" w:rsidRPr="00AF050F">
              <w:rPr>
                <w:rFonts w:ascii="Tahoma" w:hAnsi="Tahoma" w:cs="Tahoma"/>
                <w:color w:val="0070C0"/>
              </w:rPr>
              <w:t>Minorities</w:t>
            </w:r>
            <w:r w:rsidR="0053306C" w:rsidRPr="00AF050F">
              <w:rPr>
                <w:rFonts w:ascii="Tahoma" w:hAnsi="Tahoma" w:cs="Tahoma"/>
                <w:color w:val="0070C0"/>
              </w:rPr>
              <w:t xml:space="preserve"> groups may worry about safety of moving through campus, particular at night.</w:t>
            </w:r>
            <w:r w:rsidR="00994063">
              <w:rPr>
                <w:rFonts w:ascii="Tahoma" w:hAnsi="Tahoma" w:cs="Tahoma"/>
                <w:color w:val="0070C0"/>
              </w:rPr>
              <w:t xml:space="preserve"> </w:t>
            </w:r>
            <w:r w:rsidR="00AB4727" w:rsidRPr="00AF050F">
              <w:rPr>
                <w:rFonts w:ascii="Tahoma" w:hAnsi="Tahoma" w:cs="Tahoma"/>
                <w:color w:val="0070C0"/>
              </w:rPr>
              <w:t>Need to ensure routes to car park, main campus and buses are safe for all.</w:t>
            </w:r>
          </w:p>
        </w:tc>
        <w:tc>
          <w:tcPr>
            <w:tcW w:w="2977" w:type="dxa"/>
          </w:tcPr>
          <w:p w14:paraId="01DAEB9A" w14:textId="17B6C9E7" w:rsidR="007C6498" w:rsidRPr="00AF050F" w:rsidRDefault="001F272D" w:rsidP="00D22965">
            <w:pPr>
              <w:rPr>
                <w:rFonts w:ascii="Tahoma" w:hAnsi="Tahoma" w:cs="Tahoma"/>
                <w:color w:val="0070C0"/>
              </w:rPr>
            </w:pPr>
            <w:r w:rsidRPr="00AF050F">
              <w:rPr>
                <w:rFonts w:ascii="Tahoma" w:hAnsi="Tahoma" w:cs="Tahoma"/>
                <w:color w:val="0070C0"/>
              </w:rPr>
              <w:t>Ensure appropriate signage and wayfinding is picked up in Stage 4 design work</w:t>
            </w:r>
          </w:p>
          <w:p w14:paraId="30CB461E" w14:textId="77777777" w:rsidR="0054319A" w:rsidRPr="00AF050F" w:rsidRDefault="0054319A" w:rsidP="00D22965">
            <w:pPr>
              <w:rPr>
                <w:rFonts w:ascii="Tahoma" w:hAnsi="Tahoma" w:cs="Tahoma"/>
                <w:color w:val="0070C0"/>
              </w:rPr>
            </w:pPr>
          </w:p>
          <w:p w14:paraId="1BAF21CC" w14:textId="77777777" w:rsidR="0054319A" w:rsidRPr="00AF050F" w:rsidRDefault="0054319A" w:rsidP="00D22965">
            <w:pPr>
              <w:rPr>
                <w:rFonts w:ascii="Tahoma" w:hAnsi="Tahoma" w:cs="Tahoma"/>
                <w:color w:val="0070C0"/>
              </w:rPr>
            </w:pPr>
          </w:p>
          <w:p w14:paraId="0F55D662" w14:textId="77777777" w:rsidR="0054319A" w:rsidRPr="00AF050F" w:rsidRDefault="0054319A" w:rsidP="00D22965">
            <w:pPr>
              <w:rPr>
                <w:rFonts w:ascii="Tahoma" w:hAnsi="Tahoma" w:cs="Tahoma"/>
                <w:color w:val="0070C0"/>
              </w:rPr>
            </w:pPr>
          </w:p>
          <w:p w14:paraId="16645189" w14:textId="77777777" w:rsidR="0054319A" w:rsidRPr="00AF050F" w:rsidRDefault="0054319A" w:rsidP="00D22965">
            <w:pPr>
              <w:rPr>
                <w:rFonts w:ascii="Tahoma" w:hAnsi="Tahoma" w:cs="Tahoma"/>
                <w:color w:val="0070C0"/>
              </w:rPr>
            </w:pPr>
          </w:p>
          <w:p w14:paraId="77225A13" w14:textId="77777777" w:rsidR="0054319A" w:rsidRPr="00AF050F" w:rsidRDefault="0054319A" w:rsidP="00D22965">
            <w:pPr>
              <w:rPr>
                <w:rFonts w:ascii="Tahoma" w:hAnsi="Tahoma" w:cs="Tahoma"/>
                <w:color w:val="0070C0"/>
              </w:rPr>
            </w:pPr>
          </w:p>
          <w:p w14:paraId="55C12493" w14:textId="77777777" w:rsidR="0054319A" w:rsidRPr="00AF050F" w:rsidRDefault="0054319A" w:rsidP="00D22965">
            <w:pPr>
              <w:rPr>
                <w:rFonts w:ascii="Tahoma" w:hAnsi="Tahoma" w:cs="Tahoma"/>
                <w:color w:val="0070C0"/>
              </w:rPr>
            </w:pPr>
          </w:p>
          <w:p w14:paraId="0D3C7758" w14:textId="77777777" w:rsidR="0054319A" w:rsidRPr="00AF050F" w:rsidRDefault="0054319A" w:rsidP="00D22965">
            <w:pPr>
              <w:rPr>
                <w:rFonts w:ascii="Tahoma" w:hAnsi="Tahoma" w:cs="Tahoma"/>
                <w:color w:val="0070C0"/>
              </w:rPr>
            </w:pPr>
          </w:p>
          <w:p w14:paraId="1C832D7A" w14:textId="77777777" w:rsidR="0054319A" w:rsidRPr="00AF050F" w:rsidRDefault="0054319A" w:rsidP="00D22965">
            <w:pPr>
              <w:rPr>
                <w:rFonts w:ascii="Tahoma" w:hAnsi="Tahoma" w:cs="Tahoma"/>
                <w:color w:val="0070C0"/>
              </w:rPr>
            </w:pPr>
          </w:p>
          <w:p w14:paraId="5EAEF338" w14:textId="77777777" w:rsidR="0054319A" w:rsidRPr="00AF050F" w:rsidRDefault="0054319A" w:rsidP="00D22965">
            <w:pPr>
              <w:rPr>
                <w:rFonts w:ascii="Tahoma" w:hAnsi="Tahoma" w:cs="Tahoma"/>
                <w:color w:val="0070C0"/>
              </w:rPr>
            </w:pPr>
          </w:p>
          <w:p w14:paraId="663EF3B1" w14:textId="77777777" w:rsidR="0054319A" w:rsidRPr="00AF050F" w:rsidRDefault="0054319A" w:rsidP="00D22965">
            <w:pPr>
              <w:rPr>
                <w:rFonts w:ascii="Tahoma" w:hAnsi="Tahoma" w:cs="Tahoma"/>
                <w:color w:val="0070C0"/>
              </w:rPr>
            </w:pPr>
          </w:p>
          <w:p w14:paraId="63CC2430" w14:textId="1A5ED9D4" w:rsidR="0054319A" w:rsidRPr="00AF050F" w:rsidRDefault="004F21E2" w:rsidP="00D22965">
            <w:pPr>
              <w:rPr>
                <w:rFonts w:ascii="Tahoma" w:hAnsi="Tahoma" w:cs="Tahoma"/>
                <w:color w:val="0070C0"/>
              </w:rPr>
            </w:pPr>
            <w:r>
              <w:rPr>
                <w:rFonts w:ascii="Tahoma" w:hAnsi="Tahoma" w:cs="Tahoma"/>
                <w:color w:val="0070C0"/>
              </w:rPr>
              <w:t>--------------------------------------</w:t>
            </w:r>
          </w:p>
          <w:p w14:paraId="279086D4" w14:textId="77777777" w:rsidR="0054319A" w:rsidRPr="00AF050F" w:rsidRDefault="0054319A" w:rsidP="00D22965">
            <w:pPr>
              <w:rPr>
                <w:rFonts w:ascii="Tahoma" w:hAnsi="Tahoma" w:cs="Tahoma"/>
                <w:color w:val="0070C0"/>
              </w:rPr>
            </w:pPr>
            <w:r w:rsidRPr="00AF050F">
              <w:rPr>
                <w:rFonts w:ascii="Tahoma" w:hAnsi="Tahoma" w:cs="Tahoma"/>
                <w:color w:val="0070C0"/>
              </w:rPr>
              <w:t>Ensure appropriate signage and wayfinding is picked up in Stage 4 design work</w:t>
            </w:r>
          </w:p>
          <w:p w14:paraId="5580B346" w14:textId="77777777" w:rsidR="00DF1936" w:rsidRPr="00AF050F" w:rsidRDefault="00DF1936" w:rsidP="00D22965">
            <w:pPr>
              <w:rPr>
                <w:rFonts w:ascii="Tahoma" w:hAnsi="Tahoma" w:cs="Tahoma"/>
                <w:color w:val="0070C0"/>
              </w:rPr>
            </w:pPr>
          </w:p>
          <w:p w14:paraId="205E2452" w14:textId="77777777" w:rsidR="00DF1936" w:rsidRPr="00AF050F" w:rsidRDefault="00DF1936" w:rsidP="00D22965">
            <w:pPr>
              <w:rPr>
                <w:rFonts w:ascii="Tahoma" w:hAnsi="Tahoma" w:cs="Tahoma"/>
                <w:color w:val="0070C0"/>
              </w:rPr>
            </w:pPr>
          </w:p>
          <w:p w14:paraId="738CBD74" w14:textId="77777777" w:rsidR="00DF1936" w:rsidRPr="00AF050F" w:rsidRDefault="00DF1936" w:rsidP="00D22965">
            <w:pPr>
              <w:rPr>
                <w:rFonts w:ascii="Tahoma" w:hAnsi="Tahoma" w:cs="Tahoma"/>
                <w:color w:val="0070C0"/>
              </w:rPr>
            </w:pPr>
          </w:p>
          <w:p w14:paraId="18FBA046" w14:textId="4866D26D" w:rsidR="00DF1936" w:rsidRPr="00AF050F" w:rsidRDefault="004F21E2" w:rsidP="00D22965">
            <w:pPr>
              <w:rPr>
                <w:rFonts w:ascii="Tahoma" w:hAnsi="Tahoma" w:cs="Tahoma"/>
                <w:color w:val="0070C0"/>
              </w:rPr>
            </w:pPr>
            <w:r>
              <w:rPr>
                <w:rFonts w:ascii="Tahoma" w:hAnsi="Tahoma" w:cs="Tahoma"/>
                <w:color w:val="0070C0"/>
              </w:rPr>
              <w:t>--------------------------------------</w:t>
            </w:r>
          </w:p>
          <w:p w14:paraId="799BC1AE" w14:textId="167A3E00" w:rsidR="00DF1936" w:rsidRPr="00AF050F" w:rsidRDefault="00DF1936" w:rsidP="00D22965">
            <w:pPr>
              <w:rPr>
                <w:rFonts w:ascii="Tahoma" w:hAnsi="Tahoma" w:cs="Tahoma"/>
                <w:color w:val="0070C0"/>
              </w:rPr>
            </w:pPr>
            <w:r w:rsidRPr="00AF050F">
              <w:rPr>
                <w:rFonts w:ascii="Tahoma" w:hAnsi="Tahoma" w:cs="Tahoma"/>
                <w:color w:val="0070C0"/>
              </w:rPr>
              <w:t>Review access control</w:t>
            </w:r>
            <w:r w:rsidR="004C15F6" w:rsidRPr="00AF050F">
              <w:rPr>
                <w:rFonts w:ascii="Tahoma" w:hAnsi="Tahoma" w:cs="Tahoma"/>
                <w:color w:val="0070C0"/>
              </w:rPr>
              <w:t xml:space="preserve">, </w:t>
            </w:r>
            <w:r w:rsidR="009A42EF" w:rsidRPr="00AF050F">
              <w:rPr>
                <w:rFonts w:ascii="Tahoma" w:hAnsi="Tahoma" w:cs="Tahoma"/>
                <w:color w:val="0070C0"/>
              </w:rPr>
              <w:t>lighting,</w:t>
            </w:r>
            <w:r w:rsidR="004C15F6" w:rsidRPr="00AF050F">
              <w:rPr>
                <w:rFonts w:ascii="Tahoma" w:hAnsi="Tahoma" w:cs="Tahoma"/>
                <w:color w:val="0070C0"/>
              </w:rPr>
              <w:t xml:space="preserve"> </w:t>
            </w:r>
            <w:r w:rsidRPr="00AF050F">
              <w:rPr>
                <w:rFonts w:ascii="Tahoma" w:hAnsi="Tahoma" w:cs="Tahoma"/>
                <w:color w:val="0070C0"/>
              </w:rPr>
              <w:t>and CCTV strategy. Plus pick up building operating hours</w:t>
            </w:r>
          </w:p>
        </w:tc>
        <w:tc>
          <w:tcPr>
            <w:tcW w:w="1559" w:type="dxa"/>
          </w:tcPr>
          <w:p w14:paraId="1E38E46F" w14:textId="40D62C71" w:rsidR="0054319A" w:rsidRPr="00AF050F" w:rsidRDefault="001F272D" w:rsidP="00D22965">
            <w:pPr>
              <w:rPr>
                <w:rFonts w:ascii="Tahoma" w:hAnsi="Tahoma" w:cs="Tahoma"/>
                <w:color w:val="0070C0"/>
              </w:rPr>
            </w:pPr>
            <w:r w:rsidRPr="00AF050F">
              <w:rPr>
                <w:rFonts w:ascii="Tahoma" w:hAnsi="Tahoma" w:cs="Tahoma"/>
                <w:color w:val="0070C0"/>
              </w:rPr>
              <w:t>Pete Sutherland</w:t>
            </w:r>
          </w:p>
          <w:p w14:paraId="2ABD5D9D" w14:textId="77777777" w:rsidR="0054319A" w:rsidRPr="00AF050F" w:rsidRDefault="0054319A" w:rsidP="00D22965">
            <w:pPr>
              <w:rPr>
                <w:rFonts w:ascii="Tahoma" w:hAnsi="Tahoma" w:cs="Tahoma"/>
                <w:color w:val="0070C0"/>
              </w:rPr>
            </w:pPr>
          </w:p>
          <w:p w14:paraId="1C193244" w14:textId="77777777" w:rsidR="0054319A" w:rsidRPr="00AF050F" w:rsidRDefault="0054319A" w:rsidP="00D22965">
            <w:pPr>
              <w:rPr>
                <w:rFonts w:ascii="Tahoma" w:hAnsi="Tahoma" w:cs="Tahoma"/>
                <w:color w:val="0070C0"/>
              </w:rPr>
            </w:pPr>
          </w:p>
          <w:p w14:paraId="52A94CF5" w14:textId="77777777" w:rsidR="0054319A" w:rsidRPr="00AF050F" w:rsidRDefault="0054319A" w:rsidP="00D22965">
            <w:pPr>
              <w:rPr>
                <w:rFonts w:ascii="Tahoma" w:hAnsi="Tahoma" w:cs="Tahoma"/>
                <w:color w:val="0070C0"/>
              </w:rPr>
            </w:pPr>
          </w:p>
          <w:p w14:paraId="6EED93C5" w14:textId="77777777" w:rsidR="0054319A" w:rsidRPr="00AF050F" w:rsidRDefault="0054319A" w:rsidP="00D22965">
            <w:pPr>
              <w:rPr>
                <w:rFonts w:ascii="Tahoma" w:hAnsi="Tahoma" w:cs="Tahoma"/>
                <w:color w:val="0070C0"/>
              </w:rPr>
            </w:pPr>
          </w:p>
          <w:p w14:paraId="708A6001" w14:textId="77777777" w:rsidR="0054319A" w:rsidRPr="00AF050F" w:rsidRDefault="0054319A" w:rsidP="00D22965">
            <w:pPr>
              <w:rPr>
                <w:rFonts w:ascii="Tahoma" w:hAnsi="Tahoma" w:cs="Tahoma"/>
                <w:color w:val="0070C0"/>
              </w:rPr>
            </w:pPr>
          </w:p>
          <w:p w14:paraId="04B1816E" w14:textId="77777777" w:rsidR="0054319A" w:rsidRPr="00AF050F" w:rsidRDefault="0054319A" w:rsidP="00D22965">
            <w:pPr>
              <w:rPr>
                <w:rFonts w:ascii="Tahoma" w:hAnsi="Tahoma" w:cs="Tahoma"/>
                <w:color w:val="0070C0"/>
              </w:rPr>
            </w:pPr>
          </w:p>
          <w:p w14:paraId="427E2B2E" w14:textId="77777777" w:rsidR="0054319A" w:rsidRPr="00AF050F" w:rsidRDefault="0054319A" w:rsidP="00D22965">
            <w:pPr>
              <w:rPr>
                <w:rFonts w:ascii="Tahoma" w:hAnsi="Tahoma" w:cs="Tahoma"/>
                <w:color w:val="0070C0"/>
              </w:rPr>
            </w:pPr>
          </w:p>
          <w:p w14:paraId="50F18924" w14:textId="77777777" w:rsidR="0054319A" w:rsidRPr="00AF050F" w:rsidRDefault="0054319A" w:rsidP="00D22965">
            <w:pPr>
              <w:rPr>
                <w:rFonts w:ascii="Tahoma" w:hAnsi="Tahoma" w:cs="Tahoma"/>
                <w:color w:val="0070C0"/>
              </w:rPr>
            </w:pPr>
          </w:p>
          <w:p w14:paraId="3F2F84A0" w14:textId="77777777" w:rsidR="0054319A" w:rsidRPr="00AF050F" w:rsidRDefault="0054319A" w:rsidP="00D22965">
            <w:pPr>
              <w:rPr>
                <w:rFonts w:ascii="Tahoma" w:hAnsi="Tahoma" w:cs="Tahoma"/>
                <w:color w:val="0070C0"/>
              </w:rPr>
            </w:pPr>
          </w:p>
          <w:p w14:paraId="1CE3522E" w14:textId="77777777" w:rsidR="0054319A" w:rsidRPr="00AF050F" w:rsidRDefault="0054319A" w:rsidP="00D22965">
            <w:pPr>
              <w:rPr>
                <w:rFonts w:ascii="Tahoma" w:hAnsi="Tahoma" w:cs="Tahoma"/>
                <w:color w:val="0070C0"/>
              </w:rPr>
            </w:pPr>
          </w:p>
          <w:p w14:paraId="0AC491BB" w14:textId="77777777" w:rsidR="0054319A" w:rsidRPr="00AF050F" w:rsidRDefault="0054319A" w:rsidP="00D22965">
            <w:pPr>
              <w:rPr>
                <w:rFonts w:ascii="Tahoma" w:hAnsi="Tahoma" w:cs="Tahoma"/>
                <w:color w:val="0070C0"/>
              </w:rPr>
            </w:pPr>
          </w:p>
          <w:p w14:paraId="49D43861" w14:textId="29854FE0" w:rsidR="0054319A" w:rsidRPr="00AF050F" w:rsidRDefault="004F21E2" w:rsidP="00D22965">
            <w:pPr>
              <w:rPr>
                <w:rFonts w:ascii="Tahoma" w:hAnsi="Tahoma" w:cs="Tahoma"/>
                <w:color w:val="0070C0"/>
              </w:rPr>
            </w:pPr>
            <w:r>
              <w:rPr>
                <w:rFonts w:ascii="Tahoma" w:hAnsi="Tahoma" w:cs="Tahoma"/>
                <w:color w:val="0070C0"/>
              </w:rPr>
              <w:t>------------------</w:t>
            </w:r>
          </w:p>
          <w:p w14:paraId="18FA297E" w14:textId="77777777" w:rsidR="0054319A" w:rsidRPr="00AF050F" w:rsidRDefault="0054319A" w:rsidP="00D22965">
            <w:pPr>
              <w:rPr>
                <w:rFonts w:ascii="Tahoma" w:hAnsi="Tahoma" w:cs="Tahoma"/>
                <w:color w:val="0070C0"/>
              </w:rPr>
            </w:pPr>
            <w:r w:rsidRPr="00AF050F">
              <w:rPr>
                <w:rFonts w:ascii="Tahoma" w:hAnsi="Tahoma" w:cs="Tahoma"/>
                <w:color w:val="0070C0"/>
              </w:rPr>
              <w:t>Pete Sutherland</w:t>
            </w:r>
          </w:p>
          <w:p w14:paraId="08BBC22B" w14:textId="77777777" w:rsidR="00DF1936" w:rsidRPr="00AF050F" w:rsidRDefault="00DF1936" w:rsidP="00D22965">
            <w:pPr>
              <w:rPr>
                <w:rFonts w:ascii="Tahoma" w:hAnsi="Tahoma" w:cs="Tahoma"/>
                <w:color w:val="0070C0"/>
              </w:rPr>
            </w:pPr>
          </w:p>
          <w:p w14:paraId="002E1380" w14:textId="77777777" w:rsidR="00DF1936" w:rsidRPr="00AF050F" w:rsidRDefault="00DF1936" w:rsidP="00D22965">
            <w:pPr>
              <w:rPr>
                <w:rFonts w:ascii="Tahoma" w:hAnsi="Tahoma" w:cs="Tahoma"/>
                <w:color w:val="0070C0"/>
              </w:rPr>
            </w:pPr>
          </w:p>
          <w:p w14:paraId="05137F80" w14:textId="77777777" w:rsidR="00DF1936" w:rsidRPr="00AF050F" w:rsidRDefault="00DF1936" w:rsidP="00D22965">
            <w:pPr>
              <w:rPr>
                <w:rFonts w:ascii="Tahoma" w:hAnsi="Tahoma" w:cs="Tahoma"/>
                <w:color w:val="0070C0"/>
              </w:rPr>
            </w:pPr>
          </w:p>
          <w:p w14:paraId="523B9527" w14:textId="77777777" w:rsidR="00DF1936" w:rsidRPr="00AF050F" w:rsidRDefault="00DF1936" w:rsidP="00D22965">
            <w:pPr>
              <w:rPr>
                <w:rFonts w:ascii="Tahoma" w:hAnsi="Tahoma" w:cs="Tahoma"/>
                <w:color w:val="0070C0"/>
              </w:rPr>
            </w:pPr>
          </w:p>
          <w:p w14:paraId="72824913" w14:textId="7F5A98FC" w:rsidR="00DF1936" w:rsidRPr="00AF050F" w:rsidRDefault="004F21E2" w:rsidP="00D22965">
            <w:pPr>
              <w:rPr>
                <w:rFonts w:ascii="Tahoma" w:hAnsi="Tahoma" w:cs="Tahoma"/>
                <w:color w:val="0070C0"/>
              </w:rPr>
            </w:pPr>
            <w:r>
              <w:rPr>
                <w:rFonts w:ascii="Tahoma" w:hAnsi="Tahoma" w:cs="Tahoma"/>
                <w:color w:val="0070C0"/>
              </w:rPr>
              <w:t>------------------</w:t>
            </w:r>
          </w:p>
          <w:p w14:paraId="14DCB145" w14:textId="77DEEF3E" w:rsidR="00DF1936" w:rsidRPr="00AF050F" w:rsidRDefault="00DF1936" w:rsidP="00D22965">
            <w:pPr>
              <w:rPr>
                <w:rFonts w:ascii="Tahoma" w:hAnsi="Tahoma" w:cs="Tahoma"/>
                <w:color w:val="0070C0"/>
              </w:rPr>
            </w:pPr>
            <w:r w:rsidRPr="00AF050F">
              <w:rPr>
                <w:rFonts w:ascii="Tahoma" w:hAnsi="Tahoma" w:cs="Tahoma"/>
                <w:color w:val="0070C0"/>
              </w:rPr>
              <w:t>Sharon Evans</w:t>
            </w:r>
          </w:p>
        </w:tc>
        <w:tc>
          <w:tcPr>
            <w:tcW w:w="1276" w:type="dxa"/>
          </w:tcPr>
          <w:p w14:paraId="67A9FE2C" w14:textId="77777777" w:rsidR="00464EF0" w:rsidRDefault="00464EF0" w:rsidP="00464EF0">
            <w:pPr>
              <w:rPr>
                <w:rFonts w:ascii="Tahoma" w:hAnsi="Tahoma" w:cs="Tahoma"/>
                <w:color w:val="0070C0"/>
              </w:rPr>
            </w:pPr>
            <w:r>
              <w:rPr>
                <w:rFonts w:ascii="Tahoma" w:hAnsi="Tahoma" w:cs="Tahoma"/>
                <w:color w:val="0070C0"/>
              </w:rPr>
              <w:t>To be built into Stage 4 plans</w:t>
            </w:r>
          </w:p>
          <w:p w14:paraId="7423793D" w14:textId="77777777" w:rsidR="00166791" w:rsidRDefault="00166791" w:rsidP="00464EF0">
            <w:pPr>
              <w:rPr>
                <w:rFonts w:ascii="Tahoma" w:hAnsi="Tahoma" w:cs="Tahoma"/>
                <w:color w:val="0070C0"/>
              </w:rPr>
            </w:pPr>
          </w:p>
          <w:p w14:paraId="614586C5" w14:textId="77777777" w:rsidR="00166791" w:rsidRDefault="00166791" w:rsidP="00464EF0">
            <w:pPr>
              <w:rPr>
                <w:rFonts w:ascii="Tahoma" w:hAnsi="Tahoma" w:cs="Tahoma"/>
                <w:color w:val="0070C0"/>
              </w:rPr>
            </w:pPr>
          </w:p>
          <w:p w14:paraId="759A0CD9" w14:textId="77777777" w:rsidR="00166791" w:rsidRDefault="00166791" w:rsidP="00464EF0">
            <w:pPr>
              <w:rPr>
                <w:rFonts w:ascii="Tahoma" w:hAnsi="Tahoma" w:cs="Tahoma"/>
                <w:color w:val="0070C0"/>
              </w:rPr>
            </w:pPr>
          </w:p>
          <w:p w14:paraId="41DFBF89" w14:textId="77777777" w:rsidR="00166791" w:rsidRDefault="00166791" w:rsidP="00464EF0">
            <w:pPr>
              <w:rPr>
                <w:rFonts w:ascii="Tahoma" w:hAnsi="Tahoma" w:cs="Tahoma"/>
                <w:color w:val="0070C0"/>
              </w:rPr>
            </w:pPr>
          </w:p>
          <w:p w14:paraId="546305F4" w14:textId="77777777" w:rsidR="00166791" w:rsidRDefault="00166791" w:rsidP="00464EF0">
            <w:pPr>
              <w:rPr>
                <w:rFonts w:ascii="Tahoma" w:hAnsi="Tahoma" w:cs="Tahoma"/>
                <w:color w:val="0070C0"/>
              </w:rPr>
            </w:pPr>
          </w:p>
          <w:p w14:paraId="6D12E341" w14:textId="77777777" w:rsidR="00166791" w:rsidRDefault="00166791" w:rsidP="00464EF0">
            <w:pPr>
              <w:rPr>
                <w:rFonts w:ascii="Tahoma" w:hAnsi="Tahoma" w:cs="Tahoma"/>
                <w:color w:val="0070C0"/>
              </w:rPr>
            </w:pPr>
          </w:p>
          <w:p w14:paraId="41393217" w14:textId="77777777" w:rsidR="00166791" w:rsidRDefault="00166791" w:rsidP="00464EF0">
            <w:pPr>
              <w:rPr>
                <w:rFonts w:ascii="Tahoma" w:hAnsi="Tahoma" w:cs="Tahoma"/>
                <w:color w:val="0070C0"/>
              </w:rPr>
            </w:pPr>
          </w:p>
          <w:p w14:paraId="1B6D3311" w14:textId="77777777" w:rsidR="00166791" w:rsidRDefault="00166791" w:rsidP="00464EF0">
            <w:pPr>
              <w:rPr>
                <w:rFonts w:ascii="Tahoma" w:hAnsi="Tahoma" w:cs="Tahoma"/>
                <w:color w:val="0070C0"/>
              </w:rPr>
            </w:pPr>
          </w:p>
          <w:p w14:paraId="6BC0748C" w14:textId="77777777" w:rsidR="00166791" w:rsidRDefault="00166791" w:rsidP="00464EF0">
            <w:pPr>
              <w:rPr>
                <w:rFonts w:ascii="Tahoma" w:hAnsi="Tahoma" w:cs="Tahoma"/>
                <w:color w:val="0070C0"/>
              </w:rPr>
            </w:pPr>
          </w:p>
          <w:p w14:paraId="3B493314" w14:textId="77777777" w:rsidR="00166791" w:rsidRDefault="00166791" w:rsidP="00464EF0">
            <w:pPr>
              <w:rPr>
                <w:rFonts w:ascii="Tahoma" w:hAnsi="Tahoma" w:cs="Tahoma"/>
                <w:color w:val="0070C0"/>
              </w:rPr>
            </w:pPr>
          </w:p>
          <w:p w14:paraId="6C2BF45E" w14:textId="4E519F43" w:rsidR="00166791" w:rsidRDefault="004F21E2" w:rsidP="00464EF0">
            <w:pPr>
              <w:rPr>
                <w:rFonts w:ascii="Tahoma" w:hAnsi="Tahoma" w:cs="Tahoma"/>
                <w:color w:val="0070C0"/>
              </w:rPr>
            </w:pPr>
            <w:r>
              <w:rPr>
                <w:rFonts w:ascii="Tahoma" w:hAnsi="Tahoma" w:cs="Tahoma"/>
                <w:color w:val="0070C0"/>
              </w:rPr>
              <w:t>--------------</w:t>
            </w:r>
          </w:p>
          <w:p w14:paraId="0DF711AD" w14:textId="77777777" w:rsidR="00166791" w:rsidRDefault="00166791" w:rsidP="00166791">
            <w:pPr>
              <w:rPr>
                <w:rFonts w:ascii="Tahoma" w:hAnsi="Tahoma" w:cs="Tahoma"/>
                <w:color w:val="0070C0"/>
              </w:rPr>
            </w:pPr>
            <w:r>
              <w:rPr>
                <w:rFonts w:ascii="Tahoma" w:hAnsi="Tahoma" w:cs="Tahoma"/>
                <w:color w:val="0070C0"/>
              </w:rPr>
              <w:t>To be built into Stage 4 plans</w:t>
            </w:r>
          </w:p>
          <w:p w14:paraId="66DED750" w14:textId="77777777" w:rsidR="00166791" w:rsidRDefault="00166791" w:rsidP="00464EF0">
            <w:pPr>
              <w:rPr>
                <w:rFonts w:ascii="Tahoma" w:hAnsi="Tahoma" w:cs="Tahoma"/>
                <w:color w:val="0070C0"/>
              </w:rPr>
            </w:pPr>
          </w:p>
          <w:p w14:paraId="61406BA3" w14:textId="77777777" w:rsidR="00166791" w:rsidRDefault="00166791" w:rsidP="00464EF0">
            <w:pPr>
              <w:rPr>
                <w:rFonts w:ascii="Tahoma" w:hAnsi="Tahoma" w:cs="Tahoma"/>
                <w:color w:val="0070C0"/>
              </w:rPr>
            </w:pPr>
          </w:p>
          <w:p w14:paraId="42D8B4AD" w14:textId="77777777" w:rsidR="00166791" w:rsidRDefault="00166791" w:rsidP="00464EF0">
            <w:pPr>
              <w:rPr>
                <w:rFonts w:ascii="Tahoma" w:hAnsi="Tahoma" w:cs="Tahoma"/>
                <w:color w:val="0070C0"/>
              </w:rPr>
            </w:pPr>
          </w:p>
          <w:p w14:paraId="7EC73250" w14:textId="16388D45" w:rsidR="00166791" w:rsidRDefault="004F21E2" w:rsidP="00464EF0">
            <w:pPr>
              <w:rPr>
                <w:rFonts w:ascii="Tahoma" w:hAnsi="Tahoma" w:cs="Tahoma"/>
                <w:color w:val="0070C0"/>
              </w:rPr>
            </w:pPr>
            <w:r>
              <w:rPr>
                <w:rFonts w:ascii="Tahoma" w:hAnsi="Tahoma" w:cs="Tahoma"/>
                <w:color w:val="0070C0"/>
              </w:rPr>
              <w:t>--------------</w:t>
            </w:r>
          </w:p>
          <w:p w14:paraId="340741F2" w14:textId="467511FB" w:rsidR="00166791" w:rsidRDefault="00667CF5" w:rsidP="00166791">
            <w:pPr>
              <w:rPr>
                <w:rFonts w:ascii="Tahoma" w:hAnsi="Tahoma" w:cs="Tahoma"/>
                <w:color w:val="0070C0"/>
              </w:rPr>
            </w:pPr>
            <w:r>
              <w:rPr>
                <w:rFonts w:ascii="Tahoma" w:hAnsi="Tahoma" w:cs="Tahoma"/>
                <w:color w:val="0070C0"/>
              </w:rPr>
              <w:t>Feb-24</w:t>
            </w:r>
          </w:p>
          <w:p w14:paraId="108AB325" w14:textId="77777777" w:rsidR="00166791" w:rsidRDefault="00166791" w:rsidP="00464EF0">
            <w:pPr>
              <w:rPr>
                <w:rFonts w:ascii="Tahoma" w:hAnsi="Tahoma" w:cs="Tahoma"/>
                <w:color w:val="0070C0"/>
              </w:rPr>
            </w:pPr>
          </w:p>
          <w:p w14:paraId="5CC7D656" w14:textId="77777777" w:rsidR="007C6498" w:rsidRPr="00AF050F" w:rsidRDefault="007C6498" w:rsidP="00D22965">
            <w:pPr>
              <w:rPr>
                <w:rFonts w:ascii="Tahoma" w:hAnsi="Tahoma" w:cs="Tahoma"/>
                <w:color w:val="0070C0"/>
              </w:rPr>
            </w:pPr>
          </w:p>
        </w:tc>
        <w:tc>
          <w:tcPr>
            <w:tcW w:w="2126" w:type="dxa"/>
          </w:tcPr>
          <w:p w14:paraId="404867E3" w14:textId="77777777" w:rsidR="007C6498" w:rsidRDefault="00464EF0" w:rsidP="00D22965">
            <w:pPr>
              <w:rPr>
                <w:rFonts w:ascii="Tahoma" w:hAnsi="Tahoma" w:cs="Tahoma"/>
                <w:color w:val="0070C0"/>
              </w:rPr>
            </w:pPr>
            <w:r>
              <w:rPr>
                <w:rFonts w:ascii="Tahoma" w:hAnsi="Tahoma" w:cs="Tahoma"/>
                <w:color w:val="0070C0"/>
              </w:rPr>
              <w:t xml:space="preserve">To be </w:t>
            </w:r>
            <w:r w:rsidR="00166791">
              <w:rPr>
                <w:rFonts w:ascii="Tahoma" w:hAnsi="Tahoma" w:cs="Tahoma"/>
                <w:color w:val="0070C0"/>
              </w:rPr>
              <w:t>confirmed</w:t>
            </w:r>
          </w:p>
          <w:p w14:paraId="350871BE" w14:textId="77777777" w:rsidR="00166791" w:rsidRDefault="00166791" w:rsidP="00D22965">
            <w:pPr>
              <w:rPr>
                <w:rFonts w:ascii="Tahoma" w:hAnsi="Tahoma" w:cs="Tahoma"/>
                <w:color w:val="0070C0"/>
              </w:rPr>
            </w:pPr>
          </w:p>
          <w:p w14:paraId="48DD994B" w14:textId="77777777" w:rsidR="00166791" w:rsidRDefault="00166791" w:rsidP="00D22965">
            <w:pPr>
              <w:rPr>
                <w:rFonts w:ascii="Tahoma" w:hAnsi="Tahoma" w:cs="Tahoma"/>
                <w:color w:val="0070C0"/>
              </w:rPr>
            </w:pPr>
          </w:p>
          <w:p w14:paraId="7E9F68FA" w14:textId="77777777" w:rsidR="00166791" w:rsidRDefault="00166791" w:rsidP="00D22965">
            <w:pPr>
              <w:rPr>
                <w:rFonts w:ascii="Tahoma" w:hAnsi="Tahoma" w:cs="Tahoma"/>
                <w:color w:val="0070C0"/>
              </w:rPr>
            </w:pPr>
          </w:p>
          <w:p w14:paraId="2DC11222" w14:textId="77777777" w:rsidR="00166791" w:rsidRDefault="00166791" w:rsidP="00D22965">
            <w:pPr>
              <w:rPr>
                <w:rFonts w:ascii="Tahoma" w:hAnsi="Tahoma" w:cs="Tahoma"/>
                <w:color w:val="0070C0"/>
              </w:rPr>
            </w:pPr>
          </w:p>
          <w:p w14:paraId="7E9FDE65" w14:textId="77777777" w:rsidR="00166791" w:rsidRDefault="00166791" w:rsidP="00D22965">
            <w:pPr>
              <w:rPr>
                <w:rFonts w:ascii="Tahoma" w:hAnsi="Tahoma" w:cs="Tahoma"/>
                <w:color w:val="0070C0"/>
              </w:rPr>
            </w:pPr>
          </w:p>
          <w:p w14:paraId="326C5291" w14:textId="77777777" w:rsidR="00166791" w:rsidRDefault="00166791" w:rsidP="00D22965">
            <w:pPr>
              <w:rPr>
                <w:rFonts w:ascii="Tahoma" w:hAnsi="Tahoma" w:cs="Tahoma"/>
                <w:color w:val="0070C0"/>
              </w:rPr>
            </w:pPr>
          </w:p>
          <w:p w14:paraId="560DE1D3" w14:textId="77777777" w:rsidR="00166791" w:rsidRDefault="00166791" w:rsidP="00D22965">
            <w:pPr>
              <w:rPr>
                <w:rFonts w:ascii="Tahoma" w:hAnsi="Tahoma" w:cs="Tahoma"/>
                <w:color w:val="0070C0"/>
              </w:rPr>
            </w:pPr>
          </w:p>
          <w:p w14:paraId="4208EC32" w14:textId="77777777" w:rsidR="00166791" w:rsidRDefault="00166791" w:rsidP="00D22965">
            <w:pPr>
              <w:rPr>
                <w:rFonts w:ascii="Tahoma" w:hAnsi="Tahoma" w:cs="Tahoma"/>
                <w:color w:val="0070C0"/>
              </w:rPr>
            </w:pPr>
          </w:p>
          <w:p w14:paraId="79A73D11" w14:textId="77777777" w:rsidR="00166791" w:rsidRDefault="00166791" w:rsidP="00D22965">
            <w:pPr>
              <w:rPr>
                <w:rFonts w:ascii="Tahoma" w:hAnsi="Tahoma" w:cs="Tahoma"/>
                <w:color w:val="0070C0"/>
              </w:rPr>
            </w:pPr>
          </w:p>
          <w:p w14:paraId="3D06A5D0" w14:textId="77777777" w:rsidR="00166791" w:rsidRDefault="00166791" w:rsidP="00D22965">
            <w:pPr>
              <w:rPr>
                <w:rFonts w:ascii="Tahoma" w:hAnsi="Tahoma" w:cs="Tahoma"/>
                <w:color w:val="0070C0"/>
              </w:rPr>
            </w:pPr>
          </w:p>
          <w:p w14:paraId="71CC28F9" w14:textId="77777777" w:rsidR="00166791" w:rsidRDefault="00166791" w:rsidP="00D22965">
            <w:pPr>
              <w:rPr>
                <w:rFonts w:ascii="Tahoma" w:hAnsi="Tahoma" w:cs="Tahoma"/>
                <w:color w:val="0070C0"/>
              </w:rPr>
            </w:pPr>
          </w:p>
          <w:p w14:paraId="5CF01649" w14:textId="77777777" w:rsidR="00166791" w:rsidRDefault="00166791" w:rsidP="00D22965">
            <w:pPr>
              <w:rPr>
                <w:rFonts w:ascii="Tahoma" w:hAnsi="Tahoma" w:cs="Tahoma"/>
                <w:color w:val="0070C0"/>
              </w:rPr>
            </w:pPr>
          </w:p>
          <w:p w14:paraId="1D1B675D" w14:textId="30F58691" w:rsidR="00166791" w:rsidRDefault="004F21E2" w:rsidP="00D22965">
            <w:pPr>
              <w:rPr>
                <w:rFonts w:ascii="Tahoma" w:hAnsi="Tahoma" w:cs="Tahoma"/>
                <w:color w:val="0070C0"/>
              </w:rPr>
            </w:pPr>
            <w:r>
              <w:rPr>
                <w:rFonts w:ascii="Tahoma" w:hAnsi="Tahoma" w:cs="Tahoma"/>
                <w:color w:val="0070C0"/>
              </w:rPr>
              <w:t>--------------------------</w:t>
            </w:r>
          </w:p>
          <w:p w14:paraId="640F12C3" w14:textId="77777777" w:rsidR="00166791" w:rsidRDefault="00166791" w:rsidP="00D22965">
            <w:pPr>
              <w:rPr>
                <w:rFonts w:ascii="Tahoma" w:hAnsi="Tahoma" w:cs="Tahoma"/>
                <w:color w:val="0070C0"/>
              </w:rPr>
            </w:pPr>
            <w:r>
              <w:rPr>
                <w:rFonts w:ascii="Tahoma" w:hAnsi="Tahoma" w:cs="Tahoma"/>
                <w:color w:val="0070C0"/>
              </w:rPr>
              <w:t>To be confirmed</w:t>
            </w:r>
          </w:p>
          <w:p w14:paraId="59D5475E" w14:textId="77777777" w:rsidR="00667CF5" w:rsidRDefault="00667CF5" w:rsidP="00D22965">
            <w:pPr>
              <w:rPr>
                <w:rFonts w:ascii="Tahoma" w:hAnsi="Tahoma" w:cs="Tahoma"/>
                <w:color w:val="0070C0"/>
              </w:rPr>
            </w:pPr>
          </w:p>
          <w:p w14:paraId="6D3DCC16" w14:textId="77777777" w:rsidR="00667CF5" w:rsidRDefault="00667CF5" w:rsidP="00D22965">
            <w:pPr>
              <w:rPr>
                <w:rFonts w:ascii="Tahoma" w:hAnsi="Tahoma" w:cs="Tahoma"/>
                <w:color w:val="0070C0"/>
              </w:rPr>
            </w:pPr>
          </w:p>
          <w:p w14:paraId="6F9DAF0E" w14:textId="77777777" w:rsidR="00667CF5" w:rsidRDefault="00667CF5" w:rsidP="00D22965">
            <w:pPr>
              <w:rPr>
                <w:rFonts w:ascii="Tahoma" w:hAnsi="Tahoma" w:cs="Tahoma"/>
                <w:color w:val="0070C0"/>
              </w:rPr>
            </w:pPr>
          </w:p>
          <w:p w14:paraId="4A7C6DF1" w14:textId="77777777" w:rsidR="00667CF5" w:rsidRDefault="00667CF5" w:rsidP="00D22965">
            <w:pPr>
              <w:rPr>
                <w:rFonts w:ascii="Tahoma" w:hAnsi="Tahoma" w:cs="Tahoma"/>
                <w:color w:val="0070C0"/>
              </w:rPr>
            </w:pPr>
          </w:p>
          <w:p w14:paraId="6B2D4456" w14:textId="77777777" w:rsidR="00667CF5" w:rsidRDefault="00667CF5" w:rsidP="00D22965">
            <w:pPr>
              <w:rPr>
                <w:rFonts w:ascii="Tahoma" w:hAnsi="Tahoma" w:cs="Tahoma"/>
                <w:color w:val="0070C0"/>
              </w:rPr>
            </w:pPr>
          </w:p>
          <w:p w14:paraId="14A8D39F" w14:textId="2E545389" w:rsidR="00667CF5" w:rsidRDefault="004F21E2" w:rsidP="00D22965">
            <w:pPr>
              <w:rPr>
                <w:rFonts w:ascii="Tahoma" w:hAnsi="Tahoma" w:cs="Tahoma"/>
                <w:color w:val="0070C0"/>
              </w:rPr>
            </w:pPr>
            <w:r>
              <w:rPr>
                <w:rFonts w:ascii="Tahoma" w:hAnsi="Tahoma" w:cs="Tahoma"/>
                <w:color w:val="0070C0"/>
              </w:rPr>
              <w:t>--------------------------</w:t>
            </w:r>
          </w:p>
          <w:p w14:paraId="1051EFB0" w14:textId="4F65F899" w:rsidR="00667CF5" w:rsidRPr="00AF050F" w:rsidRDefault="00624DE5" w:rsidP="00D22965">
            <w:pPr>
              <w:rPr>
                <w:rFonts w:ascii="Tahoma" w:hAnsi="Tahoma" w:cs="Tahoma"/>
                <w:color w:val="0070C0"/>
              </w:rPr>
            </w:pPr>
            <w:r>
              <w:rPr>
                <w:rFonts w:ascii="Tahoma" w:hAnsi="Tahoma" w:cs="Tahoma"/>
                <w:color w:val="0070C0"/>
              </w:rPr>
              <w:t xml:space="preserve">Confirmation of security, </w:t>
            </w:r>
            <w:r w:rsidR="009A42EF">
              <w:rPr>
                <w:rFonts w:ascii="Tahoma" w:hAnsi="Tahoma" w:cs="Tahoma"/>
                <w:color w:val="0070C0"/>
              </w:rPr>
              <w:t>CCTV,</w:t>
            </w:r>
            <w:r>
              <w:rPr>
                <w:rFonts w:ascii="Tahoma" w:hAnsi="Tahoma" w:cs="Tahoma"/>
                <w:color w:val="0070C0"/>
              </w:rPr>
              <w:t xml:space="preserve"> and access control plans in Stage 4 design</w:t>
            </w:r>
          </w:p>
        </w:tc>
        <w:tc>
          <w:tcPr>
            <w:tcW w:w="1559" w:type="dxa"/>
          </w:tcPr>
          <w:p w14:paraId="26E2D5F2" w14:textId="77777777" w:rsidR="007C6498" w:rsidRPr="00AF050F" w:rsidRDefault="007C6498" w:rsidP="00D22965">
            <w:pPr>
              <w:rPr>
                <w:rFonts w:ascii="Tahoma" w:hAnsi="Tahoma" w:cs="Tahoma"/>
                <w:color w:val="0070C0"/>
              </w:rPr>
            </w:pPr>
          </w:p>
        </w:tc>
      </w:tr>
      <w:tr w:rsidR="007C6498" w:rsidRPr="009B7394" w14:paraId="1A2A5C8D" w14:textId="549629DB" w:rsidTr="7FD16F4E">
        <w:trPr>
          <w:trHeight w:val="660"/>
        </w:trPr>
        <w:tc>
          <w:tcPr>
            <w:tcW w:w="2694" w:type="dxa"/>
          </w:tcPr>
          <w:p w14:paraId="61104731" w14:textId="1A268A14" w:rsidR="007C6498" w:rsidRPr="00AF050F" w:rsidRDefault="007C6498" w:rsidP="00CA617F">
            <w:pPr>
              <w:rPr>
                <w:rFonts w:ascii="Tahoma" w:hAnsi="Tahoma" w:cs="Tahoma"/>
              </w:rPr>
            </w:pPr>
            <w:r w:rsidRPr="00AF050F">
              <w:rPr>
                <w:rFonts w:ascii="Tahoma" w:hAnsi="Tahoma" w:cs="Tahoma"/>
                <w:b/>
              </w:rPr>
              <w:t>Marriage</w:t>
            </w:r>
            <w:r w:rsidRPr="00AF050F">
              <w:rPr>
                <w:rFonts w:ascii="Tahoma" w:hAnsi="Tahoma" w:cs="Tahoma"/>
              </w:rPr>
              <w:t xml:space="preserve"> and/or </w:t>
            </w:r>
            <w:r w:rsidRPr="00AF050F">
              <w:rPr>
                <w:rFonts w:ascii="Tahoma" w:hAnsi="Tahoma" w:cs="Tahoma"/>
                <w:b/>
              </w:rPr>
              <w:t>civil partnership</w:t>
            </w:r>
          </w:p>
        </w:tc>
        <w:tc>
          <w:tcPr>
            <w:tcW w:w="3260" w:type="dxa"/>
          </w:tcPr>
          <w:p w14:paraId="48880901" w14:textId="1D25C522" w:rsidR="007C6498" w:rsidRPr="00AF050F" w:rsidRDefault="007F14DB" w:rsidP="00D22965">
            <w:pPr>
              <w:rPr>
                <w:rFonts w:ascii="Tahoma" w:hAnsi="Tahoma" w:cs="Tahoma"/>
                <w:color w:val="0070C0"/>
              </w:rPr>
            </w:pPr>
            <w:r w:rsidRPr="00AF050F">
              <w:rPr>
                <w:rFonts w:ascii="Tahoma" w:hAnsi="Tahoma" w:cs="Tahoma"/>
                <w:color w:val="0070C0"/>
              </w:rPr>
              <w:t>No impact – Building is designed for all.</w:t>
            </w:r>
          </w:p>
        </w:tc>
        <w:tc>
          <w:tcPr>
            <w:tcW w:w="2977" w:type="dxa"/>
          </w:tcPr>
          <w:p w14:paraId="25CE3BEA" w14:textId="77777777" w:rsidR="007C6498" w:rsidRPr="00AF050F" w:rsidRDefault="007C6498" w:rsidP="00D22965">
            <w:pPr>
              <w:rPr>
                <w:rFonts w:ascii="Tahoma" w:hAnsi="Tahoma" w:cs="Tahoma"/>
              </w:rPr>
            </w:pPr>
          </w:p>
        </w:tc>
        <w:tc>
          <w:tcPr>
            <w:tcW w:w="1559" w:type="dxa"/>
          </w:tcPr>
          <w:p w14:paraId="6BFEE8FC" w14:textId="77777777" w:rsidR="007C6498" w:rsidRPr="00AF050F" w:rsidRDefault="007C6498" w:rsidP="00D22965">
            <w:pPr>
              <w:rPr>
                <w:rFonts w:ascii="Tahoma" w:hAnsi="Tahoma" w:cs="Tahoma"/>
              </w:rPr>
            </w:pPr>
          </w:p>
        </w:tc>
        <w:tc>
          <w:tcPr>
            <w:tcW w:w="1276" w:type="dxa"/>
          </w:tcPr>
          <w:p w14:paraId="5253DB2E" w14:textId="77777777" w:rsidR="007C6498" w:rsidRPr="00AF050F" w:rsidRDefault="007C6498" w:rsidP="00D22965">
            <w:pPr>
              <w:rPr>
                <w:rFonts w:ascii="Tahoma" w:hAnsi="Tahoma" w:cs="Tahoma"/>
              </w:rPr>
            </w:pPr>
          </w:p>
        </w:tc>
        <w:tc>
          <w:tcPr>
            <w:tcW w:w="2126" w:type="dxa"/>
          </w:tcPr>
          <w:p w14:paraId="651054DB" w14:textId="77777777" w:rsidR="007C6498" w:rsidRPr="00AF050F" w:rsidRDefault="007C6498" w:rsidP="00D22965">
            <w:pPr>
              <w:rPr>
                <w:rFonts w:ascii="Tahoma" w:hAnsi="Tahoma" w:cs="Tahoma"/>
              </w:rPr>
            </w:pPr>
          </w:p>
        </w:tc>
        <w:tc>
          <w:tcPr>
            <w:tcW w:w="1559" w:type="dxa"/>
          </w:tcPr>
          <w:p w14:paraId="2D8D479C" w14:textId="77777777" w:rsidR="007C6498" w:rsidRPr="00AF050F" w:rsidRDefault="007C6498" w:rsidP="00D22965">
            <w:pPr>
              <w:rPr>
                <w:rFonts w:ascii="Tahoma" w:hAnsi="Tahoma" w:cs="Tahoma"/>
              </w:rPr>
            </w:pPr>
          </w:p>
        </w:tc>
      </w:tr>
      <w:tr w:rsidR="007C6498" w:rsidRPr="009B7394" w14:paraId="2DC6B445" w14:textId="20C47945" w:rsidTr="7FD16F4E">
        <w:trPr>
          <w:trHeight w:val="836"/>
        </w:trPr>
        <w:tc>
          <w:tcPr>
            <w:tcW w:w="2694" w:type="dxa"/>
          </w:tcPr>
          <w:p w14:paraId="662D4844" w14:textId="51E171F0" w:rsidR="007C6498" w:rsidRPr="00AF050F" w:rsidRDefault="007C6498" w:rsidP="00CA617F">
            <w:pPr>
              <w:rPr>
                <w:rFonts w:ascii="Tahoma" w:hAnsi="Tahoma" w:cs="Tahoma"/>
              </w:rPr>
            </w:pPr>
            <w:r w:rsidRPr="00AF050F">
              <w:rPr>
                <w:rFonts w:ascii="Tahoma" w:hAnsi="Tahoma" w:cs="Tahoma"/>
                <w:b/>
              </w:rPr>
              <w:t>Pregnancy</w:t>
            </w:r>
            <w:r w:rsidRPr="00AF050F">
              <w:rPr>
                <w:rFonts w:ascii="Tahoma" w:hAnsi="Tahoma" w:cs="Tahoma"/>
              </w:rPr>
              <w:t xml:space="preserve"> and/or </w:t>
            </w:r>
            <w:r w:rsidRPr="00AF050F">
              <w:rPr>
                <w:rFonts w:ascii="Tahoma" w:hAnsi="Tahoma" w:cs="Tahoma"/>
                <w:b/>
              </w:rPr>
              <w:t>maternity</w:t>
            </w:r>
            <w:r w:rsidRPr="00AF050F">
              <w:rPr>
                <w:rFonts w:ascii="Tahoma" w:hAnsi="Tahoma" w:cs="Tahoma"/>
              </w:rPr>
              <w:t>, including Adoption</w:t>
            </w:r>
          </w:p>
        </w:tc>
        <w:tc>
          <w:tcPr>
            <w:tcW w:w="3260" w:type="dxa"/>
          </w:tcPr>
          <w:p w14:paraId="733B5AF1" w14:textId="2677E9F5" w:rsidR="00D06421" w:rsidRPr="00AF050F" w:rsidRDefault="00D06421" w:rsidP="00D22965">
            <w:pPr>
              <w:rPr>
                <w:rFonts w:ascii="Tahoma" w:hAnsi="Tahoma" w:cs="Tahoma"/>
                <w:color w:val="0070C0"/>
              </w:rPr>
            </w:pPr>
            <w:r w:rsidRPr="00AF050F">
              <w:rPr>
                <w:rFonts w:ascii="Tahoma" w:hAnsi="Tahoma" w:cs="Tahoma"/>
                <w:color w:val="0070C0"/>
              </w:rPr>
              <w:t xml:space="preserve">(+) The building is designed for all. Specific needs such as baby </w:t>
            </w:r>
            <w:r w:rsidR="006B7B26" w:rsidRPr="00AF050F">
              <w:rPr>
                <w:rFonts w:ascii="Tahoma" w:hAnsi="Tahoma" w:cs="Tahoma"/>
                <w:color w:val="0070C0"/>
              </w:rPr>
              <w:t>changing,</w:t>
            </w:r>
            <w:r w:rsidRPr="00AF050F">
              <w:rPr>
                <w:rFonts w:ascii="Tahoma" w:hAnsi="Tahoma" w:cs="Tahoma"/>
                <w:color w:val="0070C0"/>
              </w:rPr>
              <w:t xml:space="preserve"> and breast feeding have been considered. We have incorporated a rest and relaxation room which can be used for a number of purposes including breast feeding and fold down baby changing benches will be </w:t>
            </w:r>
            <w:r w:rsidRPr="00AF050F">
              <w:rPr>
                <w:rFonts w:ascii="Tahoma" w:hAnsi="Tahoma" w:cs="Tahoma"/>
                <w:color w:val="0070C0"/>
              </w:rPr>
              <w:lastRenderedPageBreak/>
              <w:t>incorporated into some of the toilets.</w:t>
            </w:r>
          </w:p>
          <w:p w14:paraId="6762459F" w14:textId="6EE340AF" w:rsidR="005D6523" w:rsidRPr="00AF050F" w:rsidRDefault="004F21E2" w:rsidP="00D22965">
            <w:pPr>
              <w:rPr>
                <w:rFonts w:ascii="Tahoma" w:hAnsi="Tahoma" w:cs="Tahoma"/>
                <w:color w:val="0070C0"/>
              </w:rPr>
            </w:pPr>
            <w:r>
              <w:rPr>
                <w:rFonts w:ascii="Tahoma" w:hAnsi="Tahoma" w:cs="Tahoma"/>
                <w:color w:val="0070C0"/>
              </w:rPr>
              <w:t>-----------------------------------------</w:t>
            </w:r>
          </w:p>
          <w:p w14:paraId="1FC1CEA7" w14:textId="37C58DC8" w:rsidR="005D6523" w:rsidRPr="00AF050F" w:rsidRDefault="005D6523" w:rsidP="00D22965">
            <w:pPr>
              <w:rPr>
                <w:rFonts w:ascii="Tahoma" w:hAnsi="Tahoma" w:cs="Tahoma"/>
                <w:color w:val="0070C0"/>
              </w:rPr>
            </w:pPr>
            <w:r w:rsidRPr="00AF050F">
              <w:rPr>
                <w:rFonts w:ascii="Tahoma" w:hAnsi="Tahoma" w:cs="Tahoma"/>
                <w:color w:val="0070C0"/>
              </w:rPr>
              <w:t xml:space="preserve">(-) Staff currently out on maternity/paternity </w:t>
            </w:r>
            <w:r w:rsidR="00B945F6" w:rsidRPr="00AF050F">
              <w:rPr>
                <w:rFonts w:ascii="Tahoma" w:hAnsi="Tahoma" w:cs="Tahoma"/>
                <w:color w:val="0070C0"/>
              </w:rPr>
              <w:t xml:space="preserve">(and </w:t>
            </w:r>
            <w:r w:rsidR="006C759F" w:rsidRPr="00AF050F">
              <w:rPr>
                <w:rFonts w:ascii="Tahoma" w:hAnsi="Tahoma" w:cs="Tahoma"/>
                <w:color w:val="0070C0"/>
              </w:rPr>
              <w:t xml:space="preserve">long-term sick) </w:t>
            </w:r>
            <w:r w:rsidR="00B945F6" w:rsidRPr="00AF050F">
              <w:rPr>
                <w:rFonts w:ascii="Tahoma" w:hAnsi="Tahoma" w:cs="Tahoma"/>
                <w:color w:val="0070C0"/>
              </w:rPr>
              <w:t>may not be aware of the proposed move. Need to ensure these staff members are picked up in staff engagement</w:t>
            </w:r>
            <w:r w:rsidR="006C759F" w:rsidRPr="00AF050F">
              <w:rPr>
                <w:rFonts w:ascii="Tahoma" w:hAnsi="Tahoma" w:cs="Tahoma"/>
                <w:color w:val="0070C0"/>
              </w:rPr>
              <w:t xml:space="preserve"> and are kept informed.</w:t>
            </w:r>
          </w:p>
          <w:p w14:paraId="723A37A2" w14:textId="6615994B" w:rsidR="005D6523" w:rsidRPr="00AF050F" w:rsidRDefault="005D6523" w:rsidP="00D22965">
            <w:pPr>
              <w:rPr>
                <w:rFonts w:ascii="Tahoma" w:hAnsi="Tahoma" w:cs="Tahoma"/>
                <w:color w:val="0070C0"/>
                <w:highlight w:val="yellow"/>
              </w:rPr>
            </w:pPr>
          </w:p>
        </w:tc>
        <w:tc>
          <w:tcPr>
            <w:tcW w:w="2977" w:type="dxa"/>
          </w:tcPr>
          <w:p w14:paraId="1EA65943" w14:textId="390CCA45" w:rsidR="007C6498" w:rsidRPr="00AF050F" w:rsidRDefault="004C15F6" w:rsidP="00D22965">
            <w:pPr>
              <w:rPr>
                <w:rFonts w:ascii="Tahoma" w:hAnsi="Tahoma" w:cs="Tahoma"/>
                <w:color w:val="0070C0"/>
              </w:rPr>
            </w:pPr>
            <w:r w:rsidRPr="00AF050F">
              <w:rPr>
                <w:rFonts w:ascii="Tahoma" w:hAnsi="Tahoma" w:cs="Tahoma"/>
                <w:color w:val="0070C0"/>
              </w:rPr>
              <w:lastRenderedPageBreak/>
              <w:t xml:space="preserve">Ensure </w:t>
            </w:r>
            <w:r w:rsidR="00D81604" w:rsidRPr="00AF050F">
              <w:rPr>
                <w:rFonts w:ascii="Tahoma" w:hAnsi="Tahoma" w:cs="Tahoma"/>
                <w:color w:val="0070C0"/>
              </w:rPr>
              <w:t>baby changing facilities are not only located in female toilets. Need to enable male</w:t>
            </w:r>
            <w:r w:rsidR="005D4C86" w:rsidRPr="00AF050F">
              <w:rPr>
                <w:rFonts w:ascii="Tahoma" w:hAnsi="Tahoma" w:cs="Tahoma"/>
                <w:color w:val="0070C0"/>
              </w:rPr>
              <w:t>/non-</w:t>
            </w:r>
            <w:r w:rsidR="00BB555A" w:rsidRPr="00AF050F">
              <w:rPr>
                <w:rFonts w:ascii="Tahoma" w:hAnsi="Tahoma" w:cs="Tahoma"/>
                <w:color w:val="0070C0"/>
              </w:rPr>
              <w:t>binary</w:t>
            </w:r>
            <w:r w:rsidR="005D4C86" w:rsidRPr="00AF050F">
              <w:rPr>
                <w:rFonts w:ascii="Tahoma" w:hAnsi="Tahoma" w:cs="Tahoma"/>
                <w:color w:val="0070C0"/>
              </w:rPr>
              <w:t xml:space="preserve"> service users/staff/students to be able to access.</w:t>
            </w:r>
          </w:p>
          <w:p w14:paraId="1E51399C" w14:textId="77777777" w:rsidR="006C759F" w:rsidRPr="00AF050F" w:rsidRDefault="006C759F" w:rsidP="00D22965">
            <w:pPr>
              <w:rPr>
                <w:rFonts w:ascii="Tahoma" w:hAnsi="Tahoma" w:cs="Tahoma"/>
                <w:color w:val="0070C0"/>
              </w:rPr>
            </w:pPr>
          </w:p>
          <w:p w14:paraId="22A0D332" w14:textId="77777777" w:rsidR="006C759F" w:rsidRPr="00AF050F" w:rsidRDefault="006C759F" w:rsidP="00D22965">
            <w:pPr>
              <w:rPr>
                <w:rFonts w:ascii="Tahoma" w:hAnsi="Tahoma" w:cs="Tahoma"/>
                <w:color w:val="0070C0"/>
              </w:rPr>
            </w:pPr>
          </w:p>
          <w:p w14:paraId="4E00ECE2" w14:textId="77777777" w:rsidR="006C759F" w:rsidRPr="00AF050F" w:rsidRDefault="006C759F" w:rsidP="00D22965">
            <w:pPr>
              <w:rPr>
                <w:rFonts w:ascii="Tahoma" w:hAnsi="Tahoma" w:cs="Tahoma"/>
                <w:color w:val="0070C0"/>
              </w:rPr>
            </w:pPr>
          </w:p>
          <w:p w14:paraId="6A34C2A3" w14:textId="77777777" w:rsidR="006C759F" w:rsidRPr="00AF050F" w:rsidRDefault="006C759F" w:rsidP="00D22965">
            <w:pPr>
              <w:rPr>
                <w:rFonts w:ascii="Tahoma" w:hAnsi="Tahoma" w:cs="Tahoma"/>
                <w:color w:val="0070C0"/>
              </w:rPr>
            </w:pPr>
          </w:p>
          <w:p w14:paraId="1684B3D8" w14:textId="77777777" w:rsidR="006C759F" w:rsidRPr="00AF050F" w:rsidRDefault="006C759F" w:rsidP="00D22965">
            <w:pPr>
              <w:rPr>
                <w:rFonts w:ascii="Tahoma" w:hAnsi="Tahoma" w:cs="Tahoma"/>
                <w:color w:val="0070C0"/>
              </w:rPr>
            </w:pPr>
          </w:p>
          <w:p w14:paraId="05040FF3" w14:textId="3923F9DD" w:rsidR="006C759F" w:rsidRPr="00AF050F" w:rsidRDefault="004F21E2" w:rsidP="00D22965">
            <w:pPr>
              <w:rPr>
                <w:rFonts w:ascii="Tahoma" w:hAnsi="Tahoma" w:cs="Tahoma"/>
                <w:color w:val="0070C0"/>
              </w:rPr>
            </w:pPr>
            <w:r>
              <w:rPr>
                <w:rFonts w:ascii="Tahoma" w:hAnsi="Tahoma" w:cs="Tahoma"/>
                <w:color w:val="0070C0"/>
              </w:rPr>
              <w:t>--------------------------------------</w:t>
            </w:r>
          </w:p>
          <w:p w14:paraId="3E754760" w14:textId="4F91F30D" w:rsidR="006C759F" w:rsidRPr="00AF050F" w:rsidRDefault="00452019" w:rsidP="00D22965">
            <w:pPr>
              <w:rPr>
                <w:rFonts w:ascii="Tahoma" w:hAnsi="Tahoma" w:cs="Tahoma"/>
                <w:color w:val="0070C0"/>
              </w:rPr>
            </w:pPr>
            <w:r w:rsidRPr="00AF050F">
              <w:rPr>
                <w:rFonts w:ascii="Tahoma" w:hAnsi="Tahoma" w:cs="Tahoma"/>
                <w:color w:val="0070C0"/>
              </w:rPr>
              <w:t>Ensure colleagues are included in staff engagement and staff communication. Line managers are aware and kept informed.</w:t>
            </w:r>
          </w:p>
        </w:tc>
        <w:tc>
          <w:tcPr>
            <w:tcW w:w="1559" w:type="dxa"/>
          </w:tcPr>
          <w:p w14:paraId="27A9D9EB" w14:textId="77777777" w:rsidR="007C6498" w:rsidRPr="00AF050F" w:rsidRDefault="005D4C86" w:rsidP="00D22965">
            <w:pPr>
              <w:rPr>
                <w:rFonts w:ascii="Tahoma" w:hAnsi="Tahoma" w:cs="Tahoma"/>
                <w:color w:val="0070C0"/>
              </w:rPr>
            </w:pPr>
            <w:r w:rsidRPr="00AF050F">
              <w:rPr>
                <w:rFonts w:ascii="Tahoma" w:hAnsi="Tahoma" w:cs="Tahoma"/>
                <w:color w:val="0070C0"/>
              </w:rPr>
              <w:lastRenderedPageBreak/>
              <w:t>AHR Architects</w:t>
            </w:r>
          </w:p>
          <w:p w14:paraId="0D14C924" w14:textId="77777777" w:rsidR="00452019" w:rsidRPr="00AF050F" w:rsidRDefault="00452019" w:rsidP="00D22965">
            <w:pPr>
              <w:rPr>
                <w:rFonts w:ascii="Tahoma" w:hAnsi="Tahoma" w:cs="Tahoma"/>
                <w:color w:val="0070C0"/>
              </w:rPr>
            </w:pPr>
          </w:p>
          <w:p w14:paraId="33E7AEAD" w14:textId="77777777" w:rsidR="00452019" w:rsidRPr="00AF050F" w:rsidRDefault="00452019" w:rsidP="00D22965">
            <w:pPr>
              <w:rPr>
                <w:rFonts w:ascii="Tahoma" w:hAnsi="Tahoma" w:cs="Tahoma"/>
                <w:color w:val="0070C0"/>
              </w:rPr>
            </w:pPr>
          </w:p>
          <w:p w14:paraId="53FF6BA6" w14:textId="77777777" w:rsidR="00452019" w:rsidRPr="00AF050F" w:rsidRDefault="00452019" w:rsidP="00D22965">
            <w:pPr>
              <w:rPr>
                <w:rFonts w:ascii="Tahoma" w:hAnsi="Tahoma" w:cs="Tahoma"/>
                <w:color w:val="0070C0"/>
              </w:rPr>
            </w:pPr>
          </w:p>
          <w:p w14:paraId="6D4022DA" w14:textId="77777777" w:rsidR="00452019" w:rsidRPr="00AF050F" w:rsidRDefault="00452019" w:rsidP="00D22965">
            <w:pPr>
              <w:rPr>
                <w:rFonts w:ascii="Tahoma" w:hAnsi="Tahoma" w:cs="Tahoma"/>
                <w:color w:val="0070C0"/>
              </w:rPr>
            </w:pPr>
          </w:p>
          <w:p w14:paraId="3C961953" w14:textId="77777777" w:rsidR="00452019" w:rsidRPr="00AF050F" w:rsidRDefault="00452019" w:rsidP="00D22965">
            <w:pPr>
              <w:rPr>
                <w:rFonts w:ascii="Tahoma" w:hAnsi="Tahoma" w:cs="Tahoma"/>
                <w:color w:val="0070C0"/>
              </w:rPr>
            </w:pPr>
          </w:p>
          <w:p w14:paraId="3D6D291C" w14:textId="77777777" w:rsidR="00452019" w:rsidRPr="00AF050F" w:rsidRDefault="00452019" w:rsidP="00D22965">
            <w:pPr>
              <w:rPr>
                <w:rFonts w:ascii="Tahoma" w:hAnsi="Tahoma" w:cs="Tahoma"/>
                <w:color w:val="0070C0"/>
              </w:rPr>
            </w:pPr>
          </w:p>
          <w:p w14:paraId="60BEB4BC" w14:textId="77777777" w:rsidR="00452019" w:rsidRPr="00AF050F" w:rsidRDefault="00452019" w:rsidP="00D22965">
            <w:pPr>
              <w:rPr>
                <w:rFonts w:ascii="Tahoma" w:hAnsi="Tahoma" w:cs="Tahoma"/>
                <w:color w:val="0070C0"/>
              </w:rPr>
            </w:pPr>
          </w:p>
          <w:p w14:paraId="1F2013FF" w14:textId="77777777" w:rsidR="00452019" w:rsidRPr="00AF050F" w:rsidRDefault="00452019" w:rsidP="00D22965">
            <w:pPr>
              <w:rPr>
                <w:rFonts w:ascii="Tahoma" w:hAnsi="Tahoma" w:cs="Tahoma"/>
                <w:color w:val="0070C0"/>
              </w:rPr>
            </w:pPr>
          </w:p>
          <w:p w14:paraId="5AC945EF" w14:textId="77777777" w:rsidR="00452019" w:rsidRPr="00AF050F" w:rsidRDefault="00452019" w:rsidP="00D22965">
            <w:pPr>
              <w:rPr>
                <w:rFonts w:ascii="Tahoma" w:hAnsi="Tahoma" w:cs="Tahoma"/>
                <w:color w:val="0070C0"/>
              </w:rPr>
            </w:pPr>
          </w:p>
          <w:p w14:paraId="1061566C" w14:textId="77777777" w:rsidR="00452019" w:rsidRPr="00AF050F" w:rsidRDefault="00452019" w:rsidP="00D22965">
            <w:pPr>
              <w:rPr>
                <w:rFonts w:ascii="Tahoma" w:hAnsi="Tahoma" w:cs="Tahoma"/>
                <w:color w:val="0070C0"/>
              </w:rPr>
            </w:pPr>
          </w:p>
          <w:p w14:paraId="24E84C14" w14:textId="55D61593" w:rsidR="00452019" w:rsidRPr="00AF050F" w:rsidRDefault="004F21E2" w:rsidP="00D22965">
            <w:pPr>
              <w:rPr>
                <w:rFonts w:ascii="Tahoma" w:hAnsi="Tahoma" w:cs="Tahoma"/>
                <w:color w:val="0070C0"/>
              </w:rPr>
            </w:pPr>
            <w:r>
              <w:rPr>
                <w:rFonts w:ascii="Tahoma" w:hAnsi="Tahoma" w:cs="Tahoma"/>
                <w:color w:val="0070C0"/>
              </w:rPr>
              <w:t>------------------</w:t>
            </w:r>
          </w:p>
          <w:p w14:paraId="58387F26" w14:textId="27FAE6D4" w:rsidR="00452019" w:rsidRPr="00AF050F" w:rsidRDefault="00452019" w:rsidP="00D22965">
            <w:pPr>
              <w:rPr>
                <w:rFonts w:ascii="Tahoma" w:hAnsi="Tahoma" w:cs="Tahoma"/>
                <w:color w:val="0070C0"/>
              </w:rPr>
            </w:pPr>
            <w:r w:rsidRPr="00AF050F">
              <w:rPr>
                <w:rFonts w:ascii="Tahoma" w:hAnsi="Tahoma" w:cs="Tahoma"/>
                <w:color w:val="0070C0"/>
              </w:rPr>
              <w:t>Adele Drew-Hill</w:t>
            </w:r>
            <w:r w:rsidR="001C4A22">
              <w:rPr>
                <w:rFonts w:ascii="Tahoma" w:hAnsi="Tahoma" w:cs="Tahoma"/>
                <w:color w:val="0070C0"/>
              </w:rPr>
              <w:t xml:space="preserve"> / School Community Portfolio Leads</w:t>
            </w:r>
          </w:p>
        </w:tc>
        <w:tc>
          <w:tcPr>
            <w:tcW w:w="1276" w:type="dxa"/>
          </w:tcPr>
          <w:p w14:paraId="5036E6AD" w14:textId="77777777" w:rsidR="007C6498" w:rsidRDefault="001C4A22" w:rsidP="00D22965">
            <w:pPr>
              <w:rPr>
                <w:rFonts w:ascii="Tahoma" w:hAnsi="Tahoma" w:cs="Tahoma"/>
                <w:color w:val="0070C0"/>
              </w:rPr>
            </w:pPr>
            <w:r>
              <w:rPr>
                <w:rFonts w:ascii="Tahoma" w:hAnsi="Tahoma" w:cs="Tahoma"/>
                <w:color w:val="0070C0"/>
              </w:rPr>
              <w:lastRenderedPageBreak/>
              <w:t>Dec-23</w:t>
            </w:r>
          </w:p>
          <w:p w14:paraId="551CA608" w14:textId="77777777" w:rsidR="001C4A22" w:rsidRDefault="001C4A22" w:rsidP="00D22965">
            <w:pPr>
              <w:rPr>
                <w:rFonts w:ascii="Tahoma" w:hAnsi="Tahoma" w:cs="Tahoma"/>
                <w:color w:val="0070C0"/>
              </w:rPr>
            </w:pPr>
          </w:p>
          <w:p w14:paraId="5CB89949" w14:textId="77777777" w:rsidR="001C4A22" w:rsidRDefault="001C4A22" w:rsidP="00D22965">
            <w:pPr>
              <w:rPr>
                <w:rFonts w:ascii="Tahoma" w:hAnsi="Tahoma" w:cs="Tahoma"/>
                <w:color w:val="0070C0"/>
              </w:rPr>
            </w:pPr>
          </w:p>
          <w:p w14:paraId="394C6AD3" w14:textId="77777777" w:rsidR="001C4A22" w:rsidRDefault="001C4A22" w:rsidP="00D22965">
            <w:pPr>
              <w:rPr>
                <w:rFonts w:ascii="Tahoma" w:hAnsi="Tahoma" w:cs="Tahoma"/>
                <w:color w:val="0070C0"/>
              </w:rPr>
            </w:pPr>
          </w:p>
          <w:p w14:paraId="113EA69D" w14:textId="77777777" w:rsidR="001C4A22" w:rsidRDefault="001C4A22" w:rsidP="00D22965">
            <w:pPr>
              <w:rPr>
                <w:rFonts w:ascii="Tahoma" w:hAnsi="Tahoma" w:cs="Tahoma"/>
                <w:color w:val="0070C0"/>
              </w:rPr>
            </w:pPr>
          </w:p>
          <w:p w14:paraId="7C61BE3C" w14:textId="77777777" w:rsidR="001C4A22" w:rsidRDefault="001C4A22" w:rsidP="00D22965">
            <w:pPr>
              <w:rPr>
                <w:rFonts w:ascii="Tahoma" w:hAnsi="Tahoma" w:cs="Tahoma"/>
                <w:color w:val="0070C0"/>
              </w:rPr>
            </w:pPr>
          </w:p>
          <w:p w14:paraId="46A609A5" w14:textId="77777777" w:rsidR="001C4A22" w:rsidRDefault="001C4A22" w:rsidP="00D22965">
            <w:pPr>
              <w:rPr>
                <w:rFonts w:ascii="Tahoma" w:hAnsi="Tahoma" w:cs="Tahoma"/>
                <w:color w:val="0070C0"/>
              </w:rPr>
            </w:pPr>
          </w:p>
          <w:p w14:paraId="50435B37" w14:textId="77777777" w:rsidR="001C4A22" w:rsidRDefault="001C4A22" w:rsidP="00D22965">
            <w:pPr>
              <w:rPr>
                <w:rFonts w:ascii="Tahoma" w:hAnsi="Tahoma" w:cs="Tahoma"/>
                <w:color w:val="0070C0"/>
              </w:rPr>
            </w:pPr>
          </w:p>
          <w:p w14:paraId="37C9D288" w14:textId="77777777" w:rsidR="001C4A22" w:rsidRDefault="001C4A22" w:rsidP="00D22965">
            <w:pPr>
              <w:rPr>
                <w:rFonts w:ascii="Tahoma" w:hAnsi="Tahoma" w:cs="Tahoma"/>
                <w:color w:val="0070C0"/>
              </w:rPr>
            </w:pPr>
          </w:p>
          <w:p w14:paraId="5D683637" w14:textId="77777777" w:rsidR="001C4A22" w:rsidRDefault="001C4A22" w:rsidP="00D22965">
            <w:pPr>
              <w:rPr>
                <w:rFonts w:ascii="Tahoma" w:hAnsi="Tahoma" w:cs="Tahoma"/>
                <w:color w:val="0070C0"/>
              </w:rPr>
            </w:pPr>
          </w:p>
          <w:p w14:paraId="2868177E" w14:textId="77777777" w:rsidR="001C4A22" w:rsidRDefault="001C4A22" w:rsidP="00D22965">
            <w:pPr>
              <w:rPr>
                <w:rFonts w:ascii="Tahoma" w:hAnsi="Tahoma" w:cs="Tahoma"/>
                <w:color w:val="0070C0"/>
              </w:rPr>
            </w:pPr>
          </w:p>
          <w:p w14:paraId="62BBA067" w14:textId="415D311A" w:rsidR="001C4A22" w:rsidRDefault="004F21E2" w:rsidP="00D22965">
            <w:pPr>
              <w:rPr>
                <w:rFonts w:ascii="Tahoma" w:hAnsi="Tahoma" w:cs="Tahoma"/>
                <w:color w:val="0070C0"/>
              </w:rPr>
            </w:pPr>
            <w:r>
              <w:rPr>
                <w:rFonts w:ascii="Tahoma" w:hAnsi="Tahoma" w:cs="Tahoma"/>
                <w:color w:val="0070C0"/>
              </w:rPr>
              <w:t>--------------</w:t>
            </w:r>
          </w:p>
          <w:p w14:paraId="4F97FC73" w14:textId="55E0F0C7" w:rsidR="001C4A22" w:rsidRPr="00AF050F" w:rsidRDefault="001C4A22" w:rsidP="00D22965">
            <w:pPr>
              <w:rPr>
                <w:rFonts w:ascii="Tahoma" w:hAnsi="Tahoma" w:cs="Tahoma"/>
                <w:color w:val="0070C0"/>
              </w:rPr>
            </w:pPr>
            <w:r>
              <w:rPr>
                <w:rFonts w:ascii="Tahoma" w:hAnsi="Tahoma" w:cs="Tahoma"/>
                <w:color w:val="0070C0"/>
              </w:rPr>
              <w:t>On-going</w:t>
            </w:r>
          </w:p>
        </w:tc>
        <w:tc>
          <w:tcPr>
            <w:tcW w:w="2126" w:type="dxa"/>
          </w:tcPr>
          <w:p w14:paraId="608D3780" w14:textId="77777777" w:rsidR="007C6498" w:rsidRDefault="001C4A22" w:rsidP="00D22965">
            <w:pPr>
              <w:rPr>
                <w:rFonts w:ascii="Tahoma" w:hAnsi="Tahoma" w:cs="Tahoma"/>
                <w:color w:val="0070C0"/>
              </w:rPr>
            </w:pPr>
            <w:r>
              <w:rPr>
                <w:rFonts w:ascii="Tahoma" w:hAnsi="Tahoma" w:cs="Tahoma"/>
                <w:color w:val="0070C0"/>
              </w:rPr>
              <w:lastRenderedPageBreak/>
              <w:t>Confirmation of baby change facilities in Stage 4 design</w:t>
            </w:r>
          </w:p>
          <w:p w14:paraId="5411081E" w14:textId="77777777" w:rsidR="001C4A22" w:rsidRDefault="001C4A22" w:rsidP="00D22965">
            <w:pPr>
              <w:rPr>
                <w:rFonts w:ascii="Tahoma" w:hAnsi="Tahoma" w:cs="Tahoma"/>
                <w:color w:val="0070C0"/>
              </w:rPr>
            </w:pPr>
          </w:p>
          <w:p w14:paraId="0F9F6668" w14:textId="77777777" w:rsidR="001C4A22" w:rsidRDefault="001C4A22" w:rsidP="00D22965">
            <w:pPr>
              <w:rPr>
                <w:rFonts w:ascii="Tahoma" w:hAnsi="Tahoma" w:cs="Tahoma"/>
                <w:color w:val="0070C0"/>
              </w:rPr>
            </w:pPr>
          </w:p>
          <w:p w14:paraId="31F9240C" w14:textId="77777777" w:rsidR="001C4A22" w:rsidRDefault="001C4A22" w:rsidP="00D22965">
            <w:pPr>
              <w:rPr>
                <w:rFonts w:ascii="Tahoma" w:hAnsi="Tahoma" w:cs="Tahoma"/>
                <w:color w:val="0070C0"/>
              </w:rPr>
            </w:pPr>
          </w:p>
          <w:p w14:paraId="24D1817A" w14:textId="77777777" w:rsidR="001C4A22" w:rsidRDefault="001C4A22" w:rsidP="00D22965">
            <w:pPr>
              <w:rPr>
                <w:rFonts w:ascii="Tahoma" w:hAnsi="Tahoma" w:cs="Tahoma"/>
                <w:color w:val="0070C0"/>
              </w:rPr>
            </w:pPr>
          </w:p>
          <w:p w14:paraId="64BA0123" w14:textId="77777777" w:rsidR="001C4A22" w:rsidRDefault="001C4A22" w:rsidP="00D22965">
            <w:pPr>
              <w:rPr>
                <w:rFonts w:ascii="Tahoma" w:hAnsi="Tahoma" w:cs="Tahoma"/>
                <w:color w:val="0070C0"/>
              </w:rPr>
            </w:pPr>
          </w:p>
          <w:p w14:paraId="4CFD615B" w14:textId="77777777" w:rsidR="001C4A22" w:rsidRDefault="001C4A22" w:rsidP="00D22965">
            <w:pPr>
              <w:rPr>
                <w:rFonts w:ascii="Tahoma" w:hAnsi="Tahoma" w:cs="Tahoma"/>
                <w:color w:val="0070C0"/>
              </w:rPr>
            </w:pPr>
          </w:p>
          <w:p w14:paraId="432C5097" w14:textId="77777777" w:rsidR="001C4A22" w:rsidRDefault="001C4A22" w:rsidP="00D22965">
            <w:pPr>
              <w:rPr>
                <w:rFonts w:ascii="Tahoma" w:hAnsi="Tahoma" w:cs="Tahoma"/>
                <w:color w:val="0070C0"/>
              </w:rPr>
            </w:pPr>
          </w:p>
          <w:p w14:paraId="6166104C" w14:textId="77777777" w:rsidR="001C4A22" w:rsidRDefault="001C4A22" w:rsidP="00D22965">
            <w:pPr>
              <w:rPr>
                <w:rFonts w:ascii="Tahoma" w:hAnsi="Tahoma" w:cs="Tahoma"/>
                <w:color w:val="0070C0"/>
              </w:rPr>
            </w:pPr>
          </w:p>
          <w:p w14:paraId="52C3DA38" w14:textId="2F895A59" w:rsidR="001C4A22" w:rsidRDefault="004F21E2" w:rsidP="00D22965">
            <w:pPr>
              <w:rPr>
                <w:rFonts w:ascii="Tahoma" w:hAnsi="Tahoma" w:cs="Tahoma"/>
                <w:color w:val="0070C0"/>
              </w:rPr>
            </w:pPr>
            <w:r>
              <w:rPr>
                <w:rFonts w:ascii="Tahoma" w:hAnsi="Tahoma" w:cs="Tahoma"/>
                <w:color w:val="0070C0"/>
              </w:rPr>
              <w:t>--------------------------</w:t>
            </w:r>
          </w:p>
          <w:p w14:paraId="5B3AD08E" w14:textId="6DCD83D2" w:rsidR="001C4A22" w:rsidRPr="00AF050F" w:rsidRDefault="001C4A22" w:rsidP="00D22965">
            <w:pPr>
              <w:rPr>
                <w:rFonts w:ascii="Tahoma" w:hAnsi="Tahoma" w:cs="Tahoma"/>
                <w:color w:val="0070C0"/>
              </w:rPr>
            </w:pPr>
            <w:r>
              <w:rPr>
                <w:rFonts w:ascii="Tahoma" w:hAnsi="Tahoma" w:cs="Tahoma"/>
                <w:color w:val="0070C0"/>
              </w:rPr>
              <w:t>Staff engagement</w:t>
            </w:r>
          </w:p>
        </w:tc>
        <w:tc>
          <w:tcPr>
            <w:tcW w:w="1559" w:type="dxa"/>
          </w:tcPr>
          <w:p w14:paraId="60C4B534" w14:textId="77777777" w:rsidR="007C6498" w:rsidRPr="00AF050F" w:rsidRDefault="007C6498" w:rsidP="00D22965">
            <w:pPr>
              <w:rPr>
                <w:rFonts w:ascii="Tahoma" w:hAnsi="Tahoma" w:cs="Tahoma"/>
                <w:color w:val="0070C0"/>
              </w:rPr>
            </w:pPr>
          </w:p>
        </w:tc>
      </w:tr>
      <w:tr w:rsidR="007C6498" w:rsidRPr="009B7394" w14:paraId="3DA79B44" w14:textId="6F6008F7" w:rsidTr="7FD16F4E">
        <w:trPr>
          <w:trHeight w:val="582"/>
        </w:trPr>
        <w:tc>
          <w:tcPr>
            <w:tcW w:w="2694" w:type="dxa"/>
          </w:tcPr>
          <w:p w14:paraId="3313F173" w14:textId="77777777" w:rsidR="007C6498" w:rsidRDefault="007C6498" w:rsidP="00CA617F">
            <w:pPr>
              <w:rPr>
                <w:rFonts w:ascii="Tahoma" w:hAnsi="Tahoma" w:cs="Tahoma"/>
              </w:rPr>
            </w:pPr>
            <w:r w:rsidRPr="00AF050F">
              <w:rPr>
                <w:rFonts w:ascii="Tahoma" w:hAnsi="Tahoma" w:cs="Tahoma"/>
                <w:b/>
              </w:rPr>
              <w:t>Race</w:t>
            </w:r>
            <w:r w:rsidRPr="00AF050F">
              <w:rPr>
                <w:rFonts w:ascii="Tahoma" w:hAnsi="Tahoma" w:cs="Tahoma"/>
              </w:rPr>
              <w:t>, including ethnicity and citizenship</w:t>
            </w:r>
          </w:p>
          <w:p w14:paraId="3AFE9954" w14:textId="61B5F6D8" w:rsidR="00C969B8" w:rsidRPr="00264069" w:rsidRDefault="00C969B8" w:rsidP="00264069">
            <w:pPr>
              <w:rPr>
                <w:rFonts w:ascii="Tahoma" w:hAnsi="Tahoma" w:cs="Tahoma"/>
              </w:rPr>
            </w:pPr>
          </w:p>
        </w:tc>
        <w:tc>
          <w:tcPr>
            <w:tcW w:w="3260" w:type="dxa"/>
          </w:tcPr>
          <w:p w14:paraId="35CF30F8" w14:textId="77777777" w:rsidR="000349EF" w:rsidRPr="00AF050F" w:rsidRDefault="000349EF" w:rsidP="00D22965">
            <w:pPr>
              <w:rPr>
                <w:rFonts w:ascii="Tahoma" w:hAnsi="Tahoma" w:cs="Tahoma"/>
                <w:color w:val="0070C0"/>
              </w:rPr>
            </w:pPr>
            <w:r w:rsidRPr="00AF050F">
              <w:rPr>
                <w:rFonts w:ascii="Tahoma" w:hAnsi="Tahoma" w:cs="Tahoma"/>
                <w:color w:val="0070C0"/>
              </w:rPr>
              <w:t>(+) With the SHSW relocating to Frenchay campus, students (and staff) from different ethnicities will have greater opportunity to link in with formal and informal groups.</w:t>
            </w:r>
          </w:p>
          <w:p w14:paraId="6DE4D543" w14:textId="5FF971D1" w:rsidR="008271EA" w:rsidRPr="00AF050F" w:rsidRDefault="004F21E2" w:rsidP="00D22965">
            <w:pPr>
              <w:rPr>
                <w:rFonts w:ascii="Tahoma" w:hAnsi="Tahoma" w:cs="Tahoma"/>
                <w:color w:val="0070C0"/>
              </w:rPr>
            </w:pPr>
            <w:r>
              <w:rPr>
                <w:rFonts w:ascii="Tahoma" w:hAnsi="Tahoma" w:cs="Tahoma"/>
                <w:color w:val="0070C0"/>
              </w:rPr>
              <w:t>-----------------------------------------</w:t>
            </w:r>
          </w:p>
          <w:p w14:paraId="7ED66279" w14:textId="0E3963E0" w:rsidR="008271EA" w:rsidRPr="00AF050F" w:rsidRDefault="008271EA" w:rsidP="008271EA">
            <w:pPr>
              <w:rPr>
                <w:rFonts w:ascii="Tahoma" w:hAnsi="Tahoma" w:cs="Tahoma"/>
                <w:color w:val="0070C0"/>
              </w:rPr>
            </w:pPr>
            <w:r w:rsidRPr="00AF050F">
              <w:rPr>
                <w:rFonts w:ascii="Tahoma" w:hAnsi="Tahoma" w:cs="Tahoma"/>
                <w:color w:val="0070C0"/>
              </w:rPr>
              <w:t>(-) EP1 and EP2 will be on the Western edge of the campus. Minority groups may feel vulnerable leaving the building late at night / out of hours. Need to ensure routes to car park, main campus and buses are safe for all.</w:t>
            </w:r>
          </w:p>
          <w:p w14:paraId="0A9078BC" w14:textId="73599C39" w:rsidR="008271EA" w:rsidRPr="00AF050F" w:rsidRDefault="004F21E2" w:rsidP="00D22965">
            <w:pPr>
              <w:rPr>
                <w:rFonts w:ascii="Tahoma" w:hAnsi="Tahoma" w:cs="Tahoma"/>
                <w:color w:val="0070C0"/>
              </w:rPr>
            </w:pPr>
            <w:r>
              <w:rPr>
                <w:rFonts w:ascii="Tahoma" w:hAnsi="Tahoma" w:cs="Tahoma"/>
                <w:color w:val="0070C0"/>
              </w:rPr>
              <w:t>-----------------------------------------</w:t>
            </w:r>
          </w:p>
          <w:p w14:paraId="04B988E7" w14:textId="6C9791D1" w:rsidR="007158F8" w:rsidRPr="00AF050F" w:rsidRDefault="0017456B" w:rsidP="00D22965">
            <w:pPr>
              <w:rPr>
                <w:rFonts w:ascii="Tahoma" w:hAnsi="Tahoma" w:cs="Tahoma"/>
                <w:color w:val="0070C0"/>
              </w:rPr>
            </w:pPr>
            <w:r w:rsidRPr="00AF050F">
              <w:rPr>
                <w:rFonts w:ascii="Tahoma" w:hAnsi="Tahoma" w:cs="Tahoma"/>
                <w:color w:val="0070C0"/>
              </w:rPr>
              <w:t xml:space="preserve">(+) Catering offer will cater </w:t>
            </w:r>
            <w:r w:rsidR="00910684" w:rsidRPr="00AF050F">
              <w:rPr>
                <w:rFonts w:ascii="Tahoma" w:hAnsi="Tahoma" w:cs="Tahoma"/>
                <w:color w:val="0070C0"/>
              </w:rPr>
              <w:t>for different needs to ensure choice of food is available for all.</w:t>
            </w:r>
            <w:r w:rsidR="009F3DFE">
              <w:rPr>
                <w:rFonts w:ascii="Tahoma" w:hAnsi="Tahoma" w:cs="Tahoma"/>
                <w:color w:val="0070C0"/>
              </w:rPr>
              <w:t xml:space="preserve"> Plus </w:t>
            </w:r>
            <w:r w:rsidR="0017021C">
              <w:rPr>
                <w:rFonts w:ascii="Tahoma" w:hAnsi="Tahoma" w:cs="Tahoma"/>
                <w:color w:val="0070C0"/>
              </w:rPr>
              <w:t>additional choice including mobile pop-up catering as part of the main Frenchay offer.</w:t>
            </w:r>
          </w:p>
          <w:p w14:paraId="544CF252" w14:textId="38C204D0" w:rsidR="007158F8" w:rsidRPr="00AF050F" w:rsidRDefault="007158F8" w:rsidP="00D22965">
            <w:pPr>
              <w:rPr>
                <w:rFonts w:ascii="Tahoma" w:hAnsi="Tahoma" w:cs="Tahoma"/>
                <w:color w:val="0070C0"/>
              </w:rPr>
            </w:pPr>
          </w:p>
        </w:tc>
        <w:tc>
          <w:tcPr>
            <w:tcW w:w="2977" w:type="dxa"/>
          </w:tcPr>
          <w:p w14:paraId="2E961575" w14:textId="77777777" w:rsidR="007C6498" w:rsidRPr="00AF050F" w:rsidRDefault="007C6498" w:rsidP="00D22965">
            <w:pPr>
              <w:rPr>
                <w:rFonts w:ascii="Tahoma" w:hAnsi="Tahoma" w:cs="Tahoma"/>
                <w:color w:val="0070C0"/>
              </w:rPr>
            </w:pPr>
          </w:p>
          <w:p w14:paraId="7FA32B34" w14:textId="77777777" w:rsidR="00057FFA" w:rsidRPr="00AF050F" w:rsidRDefault="00057FFA" w:rsidP="00D22965">
            <w:pPr>
              <w:rPr>
                <w:rFonts w:ascii="Tahoma" w:hAnsi="Tahoma" w:cs="Tahoma"/>
                <w:color w:val="0070C0"/>
              </w:rPr>
            </w:pPr>
          </w:p>
          <w:p w14:paraId="4A8D8D30" w14:textId="77777777" w:rsidR="00057FFA" w:rsidRPr="00AF050F" w:rsidRDefault="00057FFA" w:rsidP="00D22965">
            <w:pPr>
              <w:rPr>
                <w:rFonts w:ascii="Tahoma" w:hAnsi="Tahoma" w:cs="Tahoma"/>
                <w:color w:val="0070C0"/>
              </w:rPr>
            </w:pPr>
          </w:p>
          <w:p w14:paraId="279A50D7" w14:textId="77777777" w:rsidR="00057FFA" w:rsidRPr="00AF050F" w:rsidRDefault="00057FFA" w:rsidP="00D22965">
            <w:pPr>
              <w:rPr>
                <w:rFonts w:ascii="Tahoma" w:hAnsi="Tahoma" w:cs="Tahoma"/>
                <w:color w:val="0070C0"/>
              </w:rPr>
            </w:pPr>
          </w:p>
          <w:p w14:paraId="5B332D6E" w14:textId="77777777" w:rsidR="00057FFA" w:rsidRPr="00AF050F" w:rsidRDefault="00057FFA" w:rsidP="00D22965">
            <w:pPr>
              <w:rPr>
                <w:rFonts w:ascii="Tahoma" w:hAnsi="Tahoma" w:cs="Tahoma"/>
                <w:color w:val="0070C0"/>
              </w:rPr>
            </w:pPr>
          </w:p>
          <w:p w14:paraId="3ADF2C1E" w14:textId="0E848A9E" w:rsidR="00057FFA" w:rsidRPr="00AF050F" w:rsidRDefault="004F21E2" w:rsidP="00D22965">
            <w:pPr>
              <w:rPr>
                <w:rFonts w:ascii="Tahoma" w:hAnsi="Tahoma" w:cs="Tahoma"/>
                <w:color w:val="0070C0"/>
              </w:rPr>
            </w:pPr>
            <w:r>
              <w:rPr>
                <w:rFonts w:ascii="Tahoma" w:hAnsi="Tahoma" w:cs="Tahoma"/>
                <w:color w:val="0070C0"/>
              </w:rPr>
              <w:t>--------------------------------------</w:t>
            </w:r>
          </w:p>
          <w:p w14:paraId="1EAC4980" w14:textId="77777777" w:rsidR="00057FFA" w:rsidRPr="00AF050F" w:rsidRDefault="00057FFA" w:rsidP="00057FFA">
            <w:pPr>
              <w:rPr>
                <w:rFonts w:ascii="Tahoma" w:hAnsi="Tahoma" w:cs="Tahoma"/>
                <w:color w:val="0070C0"/>
              </w:rPr>
            </w:pPr>
            <w:r w:rsidRPr="00AF050F">
              <w:rPr>
                <w:rFonts w:ascii="Tahoma" w:hAnsi="Tahoma" w:cs="Tahoma"/>
                <w:color w:val="0070C0"/>
              </w:rPr>
              <w:t>Review CCTV and security strategy with Security Manager. Confirm plans for CCTV coverage.</w:t>
            </w:r>
          </w:p>
          <w:p w14:paraId="60FE7248" w14:textId="77777777" w:rsidR="00910684" w:rsidRPr="00AF050F" w:rsidRDefault="00910684" w:rsidP="00057FFA">
            <w:pPr>
              <w:rPr>
                <w:rFonts w:ascii="Tahoma" w:hAnsi="Tahoma" w:cs="Tahoma"/>
                <w:color w:val="0070C0"/>
              </w:rPr>
            </w:pPr>
          </w:p>
          <w:p w14:paraId="07AA21C2" w14:textId="77777777" w:rsidR="00910684" w:rsidRPr="00AF050F" w:rsidRDefault="00910684" w:rsidP="00057FFA">
            <w:pPr>
              <w:rPr>
                <w:rFonts w:ascii="Tahoma" w:hAnsi="Tahoma" w:cs="Tahoma"/>
                <w:color w:val="0070C0"/>
              </w:rPr>
            </w:pPr>
          </w:p>
          <w:p w14:paraId="69452B0E" w14:textId="77777777" w:rsidR="00910684" w:rsidRPr="00AF050F" w:rsidRDefault="00910684" w:rsidP="00057FFA">
            <w:pPr>
              <w:rPr>
                <w:rFonts w:ascii="Tahoma" w:hAnsi="Tahoma" w:cs="Tahoma"/>
                <w:color w:val="0070C0"/>
              </w:rPr>
            </w:pPr>
          </w:p>
          <w:p w14:paraId="75F0F33F" w14:textId="759678CF" w:rsidR="00910684" w:rsidRPr="00AF050F" w:rsidRDefault="004F21E2" w:rsidP="00057FFA">
            <w:pPr>
              <w:rPr>
                <w:rFonts w:ascii="Tahoma" w:hAnsi="Tahoma" w:cs="Tahoma"/>
                <w:color w:val="0070C0"/>
              </w:rPr>
            </w:pPr>
            <w:r>
              <w:rPr>
                <w:rFonts w:ascii="Tahoma" w:hAnsi="Tahoma" w:cs="Tahoma"/>
                <w:color w:val="0070C0"/>
              </w:rPr>
              <w:t>--------------------------------------</w:t>
            </w:r>
          </w:p>
          <w:p w14:paraId="1222D5A4" w14:textId="36D5486D" w:rsidR="00910684" w:rsidRPr="00AF050F" w:rsidRDefault="0018379F" w:rsidP="00057FFA">
            <w:pPr>
              <w:rPr>
                <w:rFonts w:ascii="Tahoma" w:hAnsi="Tahoma" w:cs="Tahoma"/>
                <w:color w:val="0070C0"/>
              </w:rPr>
            </w:pPr>
            <w:r w:rsidRPr="00AF050F">
              <w:rPr>
                <w:rFonts w:ascii="Tahoma" w:hAnsi="Tahoma" w:cs="Tahoma"/>
                <w:color w:val="0070C0"/>
              </w:rPr>
              <w:t>Ensure catering offer is inclusive for all</w:t>
            </w:r>
          </w:p>
          <w:p w14:paraId="26F92695" w14:textId="77777777" w:rsidR="00057FFA" w:rsidRPr="00AF050F" w:rsidRDefault="00057FFA" w:rsidP="00D22965">
            <w:pPr>
              <w:rPr>
                <w:rFonts w:ascii="Tahoma" w:hAnsi="Tahoma" w:cs="Tahoma"/>
                <w:color w:val="0070C0"/>
              </w:rPr>
            </w:pPr>
          </w:p>
        </w:tc>
        <w:tc>
          <w:tcPr>
            <w:tcW w:w="1559" w:type="dxa"/>
          </w:tcPr>
          <w:p w14:paraId="727392AB" w14:textId="77777777" w:rsidR="007C6498" w:rsidRPr="00AF050F" w:rsidRDefault="007C6498" w:rsidP="00D22965">
            <w:pPr>
              <w:rPr>
                <w:rFonts w:ascii="Tahoma" w:hAnsi="Tahoma" w:cs="Tahoma"/>
                <w:color w:val="0070C0"/>
              </w:rPr>
            </w:pPr>
          </w:p>
          <w:p w14:paraId="4CFF56CC" w14:textId="77777777" w:rsidR="00057FFA" w:rsidRPr="00AF050F" w:rsidRDefault="00057FFA" w:rsidP="00D22965">
            <w:pPr>
              <w:rPr>
                <w:rFonts w:ascii="Tahoma" w:hAnsi="Tahoma" w:cs="Tahoma"/>
                <w:color w:val="0070C0"/>
              </w:rPr>
            </w:pPr>
          </w:p>
          <w:p w14:paraId="10161B52" w14:textId="77777777" w:rsidR="00057FFA" w:rsidRPr="00AF050F" w:rsidRDefault="00057FFA" w:rsidP="00D22965">
            <w:pPr>
              <w:rPr>
                <w:rFonts w:ascii="Tahoma" w:hAnsi="Tahoma" w:cs="Tahoma"/>
                <w:color w:val="0070C0"/>
              </w:rPr>
            </w:pPr>
          </w:p>
          <w:p w14:paraId="3F767039" w14:textId="77777777" w:rsidR="00057FFA" w:rsidRPr="00AF050F" w:rsidRDefault="00057FFA" w:rsidP="00D22965">
            <w:pPr>
              <w:rPr>
                <w:rFonts w:ascii="Tahoma" w:hAnsi="Tahoma" w:cs="Tahoma"/>
                <w:color w:val="0070C0"/>
              </w:rPr>
            </w:pPr>
          </w:p>
          <w:p w14:paraId="72591CF2" w14:textId="77777777" w:rsidR="00057FFA" w:rsidRPr="00AF050F" w:rsidRDefault="00057FFA" w:rsidP="00D22965">
            <w:pPr>
              <w:rPr>
                <w:rFonts w:ascii="Tahoma" w:hAnsi="Tahoma" w:cs="Tahoma"/>
                <w:color w:val="0070C0"/>
              </w:rPr>
            </w:pPr>
          </w:p>
          <w:p w14:paraId="07750FCB" w14:textId="0152B833" w:rsidR="00057FFA" w:rsidRPr="00AF050F" w:rsidRDefault="004F21E2" w:rsidP="00D22965">
            <w:pPr>
              <w:rPr>
                <w:rFonts w:ascii="Tahoma" w:hAnsi="Tahoma" w:cs="Tahoma"/>
                <w:color w:val="0070C0"/>
              </w:rPr>
            </w:pPr>
            <w:r>
              <w:rPr>
                <w:rFonts w:ascii="Tahoma" w:hAnsi="Tahoma" w:cs="Tahoma"/>
                <w:color w:val="0070C0"/>
              </w:rPr>
              <w:t>------------------</w:t>
            </w:r>
          </w:p>
          <w:p w14:paraId="043861E8" w14:textId="77777777" w:rsidR="00057FFA" w:rsidRPr="00AF050F" w:rsidRDefault="00057FFA" w:rsidP="00D22965">
            <w:pPr>
              <w:rPr>
                <w:rFonts w:ascii="Tahoma" w:hAnsi="Tahoma" w:cs="Tahoma"/>
                <w:color w:val="0070C0"/>
              </w:rPr>
            </w:pPr>
            <w:r w:rsidRPr="00AF050F">
              <w:rPr>
                <w:rFonts w:ascii="Tahoma" w:hAnsi="Tahoma" w:cs="Tahoma"/>
                <w:color w:val="0070C0"/>
              </w:rPr>
              <w:t>Sharon Evans</w:t>
            </w:r>
          </w:p>
          <w:p w14:paraId="584C0D1E" w14:textId="77777777" w:rsidR="0018379F" w:rsidRPr="00AF050F" w:rsidRDefault="0018379F" w:rsidP="00D22965">
            <w:pPr>
              <w:rPr>
                <w:rFonts w:ascii="Tahoma" w:hAnsi="Tahoma" w:cs="Tahoma"/>
                <w:color w:val="0070C0"/>
              </w:rPr>
            </w:pPr>
          </w:p>
          <w:p w14:paraId="32EBE4C6" w14:textId="77777777" w:rsidR="0018379F" w:rsidRPr="00AF050F" w:rsidRDefault="0018379F" w:rsidP="00D22965">
            <w:pPr>
              <w:rPr>
                <w:rFonts w:ascii="Tahoma" w:hAnsi="Tahoma" w:cs="Tahoma"/>
                <w:color w:val="0070C0"/>
              </w:rPr>
            </w:pPr>
          </w:p>
          <w:p w14:paraId="035B607D" w14:textId="77777777" w:rsidR="0018379F" w:rsidRPr="00AF050F" w:rsidRDefault="0018379F" w:rsidP="00D22965">
            <w:pPr>
              <w:rPr>
                <w:rFonts w:ascii="Tahoma" w:hAnsi="Tahoma" w:cs="Tahoma"/>
                <w:color w:val="0070C0"/>
              </w:rPr>
            </w:pPr>
          </w:p>
          <w:p w14:paraId="5AC55287" w14:textId="77777777" w:rsidR="0018379F" w:rsidRPr="00AF050F" w:rsidRDefault="0018379F" w:rsidP="00D22965">
            <w:pPr>
              <w:rPr>
                <w:rFonts w:ascii="Tahoma" w:hAnsi="Tahoma" w:cs="Tahoma"/>
                <w:color w:val="0070C0"/>
              </w:rPr>
            </w:pPr>
          </w:p>
          <w:p w14:paraId="03C4262F" w14:textId="77777777" w:rsidR="0018379F" w:rsidRPr="00AF050F" w:rsidRDefault="0018379F" w:rsidP="00D22965">
            <w:pPr>
              <w:rPr>
                <w:rFonts w:ascii="Tahoma" w:hAnsi="Tahoma" w:cs="Tahoma"/>
                <w:color w:val="0070C0"/>
              </w:rPr>
            </w:pPr>
          </w:p>
          <w:p w14:paraId="013270A3" w14:textId="77777777" w:rsidR="0018379F" w:rsidRPr="00AF050F" w:rsidRDefault="0018379F" w:rsidP="00D22965">
            <w:pPr>
              <w:rPr>
                <w:rFonts w:ascii="Tahoma" w:hAnsi="Tahoma" w:cs="Tahoma"/>
                <w:color w:val="0070C0"/>
              </w:rPr>
            </w:pPr>
          </w:p>
          <w:p w14:paraId="36D371CE" w14:textId="023206FB" w:rsidR="0018379F" w:rsidRPr="00AF050F" w:rsidRDefault="004F21E2" w:rsidP="00D22965">
            <w:pPr>
              <w:rPr>
                <w:rFonts w:ascii="Tahoma" w:hAnsi="Tahoma" w:cs="Tahoma"/>
                <w:color w:val="0070C0"/>
              </w:rPr>
            </w:pPr>
            <w:r>
              <w:rPr>
                <w:rFonts w:ascii="Tahoma" w:hAnsi="Tahoma" w:cs="Tahoma"/>
                <w:color w:val="0070C0"/>
              </w:rPr>
              <w:t>------------------</w:t>
            </w:r>
          </w:p>
          <w:p w14:paraId="7CA44169" w14:textId="6FB65277" w:rsidR="0018379F" w:rsidRPr="00AF050F" w:rsidRDefault="0018379F" w:rsidP="00D22965">
            <w:pPr>
              <w:rPr>
                <w:rFonts w:ascii="Tahoma" w:hAnsi="Tahoma" w:cs="Tahoma"/>
                <w:color w:val="0070C0"/>
              </w:rPr>
            </w:pPr>
            <w:r w:rsidRPr="00AF050F">
              <w:rPr>
                <w:rFonts w:ascii="Tahoma" w:hAnsi="Tahoma" w:cs="Tahoma"/>
                <w:color w:val="0070C0"/>
              </w:rPr>
              <w:t>Jayne Seymour</w:t>
            </w:r>
          </w:p>
        </w:tc>
        <w:tc>
          <w:tcPr>
            <w:tcW w:w="1276" w:type="dxa"/>
          </w:tcPr>
          <w:p w14:paraId="677655DE" w14:textId="77777777" w:rsidR="007C6498" w:rsidRDefault="007C6498" w:rsidP="00D22965">
            <w:pPr>
              <w:rPr>
                <w:rFonts w:ascii="Tahoma" w:hAnsi="Tahoma" w:cs="Tahoma"/>
                <w:color w:val="0070C0"/>
              </w:rPr>
            </w:pPr>
          </w:p>
          <w:p w14:paraId="59B5D0C9" w14:textId="77777777" w:rsidR="00624DE5" w:rsidRDefault="00624DE5" w:rsidP="00D22965">
            <w:pPr>
              <w:rPr>
                <w:rFonts w:ascii="Tahoma" w:hAnsi="Tahoma" w:cs="Tahoma"/>
                <w:color w:val="0070C0"/>
              </w:rPr>
            </w:pPr>
          </w:p>
          <w:p w14:paraId="34DEB21D" w14:textId="77777777" w:rsidR="00624DE5" w:rsidRDefault="00624DE5" w:rsidP="00D22965">
            <w:pPr>
              <w:rPr>
                <w:rFonts w:ascii="Tahoma" w:hAnsi="Tahoma" w:cs="Tahoma"/>
                <w:color w:val="0070C0"/>
              </w:rPr>
            </w:pPr>
          </w:p>
          <w:p w14:paraId="34B18716" w14:textId="77777777" w:rsidR="00624DE5" w:rsidRDefault="00624DE5" w:rsidP="00D22965">
            <w:pPr>
              <w:rPr>
                <w:rFonts w:ascii="Tahoma" w:hAnsi="Tahoma" w:cs="Tahoma"/>
                <w:color w:val="0070C0"/>
              </w:rPr>
            </w:pPr>
          </w:p>
          <w:p w14:paraId="7E962D0C" w14:textId="77777777" w:rsidR="00624DE5" w:rsidRDefault="00624DE5" w:rsidP="00D22965">
            <w:pPr>
              <w:rPr>
                <w:rFonts w:ascii="Tahoma" w:hAnsi="Tahoma" w:cs="Tahoma"/>
                <w:color w:val="0070C0"/>
              </w:rPr>
            </w:pPr>
          </w:p>
          <w:p w14:paraId="77DB97D5" w14:textId="4A9D724F" w:rsidR="00624DE5" w:rsidRDefault="004F21E2" w:rsidP="00D22965">
            <w:pPr>
              <w:rPr>
                <w:rFonts w:ascii="Tahoma" w:hAnsi="Tahoma" w:cs="Tahoma"/>
                <w:color w:val="0070C0"/>
              </w:rPr>
            </w:pPr>
            <w:r>
              <w:rPr>
                <w:rFonts w:ascii="Tahoma" w:hAnsi="Tahoma" w:cs="Tahoma"/>
                <w:color w:val="0070C0"/>
              </w:rPr>
              <w:t>--------------</w:t>
            </w:r>
          </w:p>
          <w:p w14:paraId="75E72049" w14:textId="77777777" w:rsidR="00624DE5" w:rsidRDefault="00624DE5" w:rsidP="00D22965">
            <w:pPr>
              <w:rPr>
                <w:rFonts w:ascii="Tahoma" w:hAnsi="Tahoma" w:cs="Tahoma"/>
                <w:color w:val="0070C0"/>
              </w:rPr>
            </w:pPr>
            <w:r>
              <w:rPr>
                <w:rFonts w:ascii="Tahoma" w:hAnsi="Tahoma" w:cs="Tahoma"/>
                <w:color w:val="0070C0"/>
              </w:rPr>
              <w:t>Feb-24</w:t>
            </w:r>
          </w:p>
          <w:p w14:paraId="1200C415" w14:textId="77777777" w:rsidR="008B200E" w:rsidRDefault="008B200E" w:rsidP="00D22965">
            <w:pPr>
              <w:rPr>
                <w:rFonts w:ascii="Tahoma" w:hAnsi="Tahoma" w:cs="Tahoma"/>
                <w:color w:val="0070C0"/>
              </w:rPr>
            </w:pPr>
          </w:p>
          <w:p w14:paraId="3B3C60A0" w14:textId="77777777" w:rsidR="008B200E" w:rsidRDefault="008B200E" w:rsidP="00D22965">
            <w:pPr>
              <w:rPr>
                <w:rFonts w:ascii="Tahoma" w:hAnsi="Tahoma" w:cs="Tahoma"/>
                <w:color w:val="0070C0"/>
              </w:rPr>
            </w:pPr>
          </w:p>
          <w:p w14:paraId="23378766" w14:textId="77777777" w:rsidR="008B200E" w:rsidRDefault="008B200E" w:rsidP="00D22965">
            <w:pPr>
              <w:rPr>
                <w:rFonts w:ascii="Tahoma" w:hAnsi="Tahoma" w:cs="Tahoma"/>
                <w:color w:val="0070C0"/>
              </w:rPr>
            </w:pPr>
          </w:p>
          <w:p w14:paraId="7AA71630" w14:textId="77777777" w:rsidR="008B200E" w:rsidRDefault="008B200E" w:rsidP="00D22965">
            <w:pPr>
              <w:rPr>
                <w:rFonts w:ascii="Tahoma" w:hAnsi="Tahoma" w:cs="Tahoma"/>
                <w:color w:val="0070C0"/>
              </w:rPr>
            </w:pPr>
          </w:p>
          <w:p w14:paraId="7FF0BDC5" w14:textId="77777777" w:rsidR="008B200E" w:rsidRDefault="008B200E" w:rsidP="00D22965">
            <w:pPr>
              <w:rPr>
                <w:rFonts w:ascii="Tahoma" w:hAnsi="Tahoma" w:cs="Tahoma"/>
                <w:color w:val="0070C0"/>
              </w:rPr>
            </w:pPr>
          </w:p>
          <w:p w14:paraId="7E3272ED" w14:textId="77777777" w:rsidR="008B200E" w:rsidRDefault="008B200E" w:rsidP="00D22965">
            <w:pPr>
              <w:rPr>
                <w:rFonts w:ascii="Tahoma" w:hAnsi="Tahoma" w:cs="Tahoma"/>
                <w:color w:val="0070C0"/>
              </w:rPr>
            </w:pPr>
          </w:p>
          <w:p w14:paraId="128E60DB" w14:textId="6BDD9D31" w:rsidR="008B200E" w:rsidRDefault="004F21E2" w:rsidP="00D22965">
            <w:pPr>
              <w:rPr>
                <w:rFonts w:ascii="Tahoma" w:hAnsi="Tahoma" w:cs="Tahoma"/>
                <w:color w:val="0070C0"/>
              </w:rPr>
            </w:pPr>
            <w:r>
              <w:rPr>
                <w:rFonts w:ascii="Tahoma" w:hAnsi="Tahoma" w:cs="Tahoma"/>
                <w:color w:val="0070C0"/>
              </w:rPr>
              <w:t>--------------</w:t>
            </w:r>
          </w:p>
          <w:p w14:paraId="22158D25" w14:textId="475C1D03" w:rsidR="008B200E" w:rsidRPr="00AF050F" w:rsidRDefault="008B200E" w:rsidP="00D22965">
            <w:pPr>
              <w:rPr>
                <w:rFonts w:ascii="Tahoma" w:hAnsi="Tahoma" w:cs="Tahoma"/>
                <w:color w:val="0070C0"/>
              </w:rPr>
            </w:pPr>
            <w:r>
              <w:rPr>
                <w:rFonts w:ascii="Tahoma" w:hAnsi="Tahoma" w:cs="Tahoma"/>
                <w:color w:val="0070C0"/>
              </w:rPr>
              <w:t>Sep-26</w:t>
            </w:r>
          </w:p>
        </w:tc>
        <w:tc>
          <w:tcPr>
            <w:tcW w:w="2126" w:type="dxa"/>
          </w:tcPr>
          <w:p w14:paraId="3477AEDC" w14:textId="77777777" w:rsidR="007C6498" w:rsidRDefault="007C6498" w:rsidP="00D22965">
            <w:pPr>
              <w:rPr>
                <w:rFonts w:ascii="Tahoma" w:hAnsi="Tahoma" w:cs="Tahoma"/>
                <w:color w:val="0070C0"/>
              </w:rPr>
            </w:pPr>
          </w:p>
          <w:p w14:paraId="2670BEF4" w14:textId="77777777" w:rsidR="00624DE5" w:rsidRDefault="00624DE5" w:rsidP="00D22965">
            <w:pPr>
              <w:rPr>
                <w:rFonts w:ascii="Tahoma" w:hAnsi="Tahoma" w:cs="Tahoma"/>
                <w:color w:val="0070C0"/>
              </w:rPr>
            </w:pPr>
          </w:p>
          <w:p w14:paraId="7DA2BB79" w14:textId="77777777" w:rsidR="00624DE5" w:rsidRDefault="00624DE5" w:rsidP="00D22965">
            <w:pPr>
              <w:rPr>
                <w:rFonts w:ascii="Tahoma" w:hAnsi="Tahoma" w:cs="Tahoma"/>
                <w:color w:val="0070C0"/>
              </w:rPr>
            </w:pPr>
          </w:p>
          <w:p w14:paraId="638F94A3" w14:textId="77777777" w:rsidR="00624DE5" w:rsidRDefault="00624DE5" w:rsidP="00D22965">
            <w:pPr>
              <w:rPr>
                <w:rFonts w:ascii="Tahoma" w:hAnsi="Tahoma" w:cs="Tahoma"/>
                <w:color w:val="0070C0"/>
              </w:rPr>
            </w:pPr>
          </w:p>
          <w:p w14:paraId="1C365AD1" w14:textId="77777777" w:rsidR="00624DE5" w:rsidRDefault="00624DE5" w:rsidP="00D22965">
            <w:pPr>
              <w:rPr>
                <w:rFonts w:ascii="Tahoma" w:hAnsi="Tahoma" w:cs="Tahoma"/>
                <w:color w:val="0070C0"/>
              </w:rPr>
            </w:pPr>
          </w:p>
          <w:p w14:paraId="6FEE1C7A" w14:textId="2BD72FB0" w:rsidR="00624DE5" w:rsidRDefault="004F21E2" w:rsidP="00D22965">
            <w:pPr>
              <w:rPr>
                <w:rFonts w:ascii="Tahoma" w:hAnsi="Tahoma" w:cs="Tahoma"/>
                <w:color w:val="0070C0"/>
              </w:rPr>
            </w:pPr>
            <w:r>
              <w:rPr>
                <w:rFonts w:ascii="Tahoma" w:hAnsi="Tahoma" w:cs="Tahoma"/>
                <w:color w:val="0070C0"/>
              </w:rPr>
              <w:t>--------------------------</w:t>
            </w:r>
          </w:p>
          <w:p w14:paraId="12FAA94B" w14:textId="4C925C3C" w:rsidR="00624DE5" w:rsidRDefault="00624DE5" w:rsidP="00D22965">
            <w:pPr>
              <w:rPr>
                <w:rFonts w:ascii="Tahoma" w:hAnsi="Tahoma" w:cs="Tahoma"/>
                <w:color w:val="0070C0"/>
              </w:rPr>
            </w:pPr>
            <w:r>
              <w:rPr>
                <w:rFonts w:ascii="Tahoma" w:hAnsi="Tahoma" w:cs="Tahoma"/>
                <w:color w:val="0070C0"/>
              </w:rPr>
              <w:t xml:space="preserve">Confirmation of security, </w:t>
            </w:r>
            <w:r w:rsidR="009A42EF">
              <w:rPr>
                <w:rFonts w:ascii="Tahoma" w:hAnsi="Tahoma" w:cs="Tahoma"/>
                <w:color w:val="0070C0"/>
              </w:rPr>
              <w:t>CCTV,</w:t>
            </w:r>
            <w:r>
              <w:rPr>
                <w:rFonts w:ascii="Tahoma" w:hAnsi="Tahoma" w:cs="Tahoma"/>
                <w:color w:val="0070C0"/>
              </w:rPr>
              <w:t xml:space="preserve"> and access control plans in Stage 4 design</w:t>
            </w:r>
          </w:p>
          <w:p w14:paraId="0D8CE631" w14:textId="77777777" w:rsidR="008B200E" w:rsidRDefault="008B200E" w:rsidP="00D22965">
            <w:pPr>
              <w:rPr>
                <w:rFonts w:ascii="Tahoma" w:hAnsi="Tahoma" w:cs="Tahoma"/>
                <w:color w:val="0070C0"/>
              </w:rPr>
            </w:pPr>
          </w:p>
          <w:p w14:paraId="2FF13923" w14:textId="77777777" w:rsidR="008B200E" w:rsidRDefault="008B200E" w:rsidP="00D22965">
            <w:pPr>
              <w:rPr>
                <w:rFonts w:ascii="Tahoma" w:hAnsi="Tahoma" w:cs="Tahoma"/>
                <w:color w:val="0070C0"/>
              </w:rPr>
            </w:pPr>
          </w:p>
          <w:p w14:paraId="6069AD28" w14:textId="77777777" w:rsidR="008B200E" w:rsidRDefault="008B200E" w:rsidP="00D22965">
            <w:pPr>
              <w:rPr>
                <w:rFonts w:ascii="Tahoma" w:hAnsi="Tahoma" w:cs="Tahoma"/>
                <w:color w:val="0070C0"/>
              </w:rPr>
            </w:pPr>
          </w:p>
          <w:p w14:paraId="099E0534" w14:textId="781E5EF9" w:rsidR="008B200E" w:rsidRDefault="004F21E2" w:rsidP="00D22965">
            <w:pPr>
              <w:rPr>
                <w:rFonts w:ascii="Tahoma" w:hAnsi="Tahoma" w:cs="Tahoma"/>
                <w:color w:val="0070C0"/>
              </w:rPr>
            </w:pPr>
            <w:r>
              <w:rPr>
                <w:rFonts w:ascii="Tahoma" w:hAnsi="Tahoma" w:cs="Tahoma"/>
                <w:color w:val="0070C0"/>
              </w:rPr>
              <w:t>--------------------------</w:t>
            </w:r>
          </w:p>
          <w:p w14:paraId="452C0880" w14:textId="061AA845" w:rsidR="008B200E" w:rsidRPr="00624DE5" w:rsidRDefault="008B200E" w:rsidP="00D22965">
            <w:pPr>
              <w:rPr>
                <w:rFonts w:ascii="Tahoma" w:hAnsi="Tahoma" w:cs="Tahoma"/>
                <w:color w:val="0070C0"/>
              </w:rPr>
            </w:pPr>
            <w:r>
              <w:rPr>
                <w:rFonts w:ascii="Tahoma" w:hAnsi="Tahoma" w:cs="Tahoma"/>
                <w:color w:val="0070C0"/>
              </w:rPr>
              <w:t>Catering menu is design</w:t>
            </w:r>
            <w:r w:rsidR="00E90413">
              <w:rPr>
                <w:rFonts w:ascii="Tahoma" w:hAnsi="Tahoma" w:cs="Tahoma"/>
                <w:color w:val="0070C0"/>
              </w:rPr>
              <w:t>ed for all.</w:t>
            </w:r>
          </w:p>
        </w:tc>
        <w:tc>
          <w:tcPr>
            <w:tcW w:w="1559" w:type="dxa"/>
          </w:tcPr>
          <w:p w14:paraId="416CA499" w14:textId="77777777" w:rsidR="007C6498" w:rsidRPr="00AF050F" w:rsidRDefault="007C6498" w:rsidP="00D22965">
            <w:pPr>
              <w:rPr>
                <w:rFonts w:ascii="Tahoma" w:hAnsi="Tahoma" w:cs="Tahoma"/>
                <w:color w:val="0070C0"/>
              </w:rPr>
            </w:pPr>
          </w:p>
        </w:tc>
      </w:tr>
      <w:tr w:rsidR="007C6498" w:rsidRPr="009B7394" w14:paraId="62658E99" w14:textId="34BDD3F4" w:rsidTr="7FD16F4E">
        <w:trPr>
          <w:trHeight w:val="704"/>
        </w:trPr>
        <w:tc>
          <w:tcPr>
            <w:tcW w:w="2694" w:type="dxa"/>
          </w:tcPr>
          <w:p w14:paraId="7FAE1482" w14:textId="77777777" w:rsidR="007C6498" w:rsidRDefault="007C6498" w:rsidP="00CA617F">
            <w:pPr>
              <w:rPr>
                <w:rFonts w:ascii="Tahoma" w:hAnsi="Tahoma" w:cs="Tahoma"/>
              </w:rPr>
            </w:pPr>
            <w:r w:rsidRPr="00AF050F">
              <w:rPr>
                <w:rFonts w:ascii="Tahoma" w:hAnsi="Tahoma" w:cs="Tahoma"/>
                <w:b/>
              </w:rPr>
              <w:t>Religion and/or belief</w:t>
            </w:r>
            <w:r w:rsidR="00A44851" w:rsidRPr="00AF050F">
              <w:rPr>
                <w:rFonts w:ascii="Tahoma" w:hAnsi="Tahoma" w:cs="Tahoma"/>
              </w:rPr>
              <w:t>, including those without religion and/or belief</w:t>
            </w:r>
          </w:p>
          <w:p w14:paraId="79446934" w14:textId="77777777" w:rsidR="00264069" w:rsidRDefault="00264069" w:rsidP="00CA617F">
            <w:pPr>
              <w:rPr>
                <w:rFonts w:ascii="Tahoma" w:hAnsi="Tahoma" w:cs="Tahoma"/>
              </w:rPr>
            </w:pPr>
          </w:p>
          <w:p w14:paraId="5084EDC5" w14:textId="77777777" w:rsidR="00264069" w:rsidRDefault="00264069" w:rsidP="00264069">
            <w:pPr>
              <w:rPr>
                <w:rFonts w:ascii="Tahoma" w:hAnsi="Tahoma" w:cs="Tahoma"/>
                <w:color w:val="0070C0"/>
              </w:rPr>
            </w:pPr>
            <w:r>
              <w:rPr>
                <w:rFonts w:ascii="Tahoma" w:hAnsi="Tahoma" w:cs="Tahoma"/>
                <w:color w:val="0070C0"/>
              </w:rPr>
              <w:t>Based on academic year 2022/23:</w:t>
            </w:r>
          </w:p>
          <w:p w14:paraId="16A27E67" w14:textId="77777777" w:rsidR="00264069" w:rsidRDefault="00264069" w:rsidP="00264069">
            <w:pPr>
              <w:rPr>
                <w:rFonts w:ascii="Tahoma" w:hAnsi="Tahoma" w:cs="Tahoma"/>
                <w:color w:val="0070C0"/>
              </w:rPr>
            </w:pPr>
          </w:p>
          <w:p w14:paraId="72D7F51B" w14:textId="405845A2" w:rsidR="00264069" w:rsidRDefault="00264069" w:rsidP="00264069">
            <w:pPr>
              <w:rPr>
                <w:rFonts w:ascii="Tahoma" w:hAnsi="Tahoma" w:cs="Tahoma"/>
                <w:color w:val="0070C0"/>
              </w:rPr>
            </w:pPr>
            <w:r>
              <w:rPr>
                <w:rFonts w:ascii="Tahoma" w:hAnsi="Tahoma" w:cs="Tahoma"/>
                <w:color w:val="0070C0"/>
              </w:rPr>
              <w:lastRenderedPageBreak/>
              <w:t xml:space="preserve">SWSW Staff (all UWE staff figure in brackets for comparison): </w:t>
            </w:r>
          </w:p>
          <w:p w14:paraId="61E2F5C8" w14:textId="77777777" w:rsidR="00264069" w:rsidRPr="00D364E1" w:rsidRDefault="00264069" w:rsidP="00264069">
            <w:pPr>
              <w:pStyle w:val="ListParagraph"/>
              <w:numPr>
                <w:ilvl w:val="0"/>
                <w:numId w:val="38"/>
              </w:numPr>
              <w:rPr>
                <w:rFonts w:ascii="Tahoma" w:hAnsi="Tahoma" w:cs="Tahoma"/>
                <w:color w:val="0070C0"/>
                <w:sz w:val="16"/>
                <w:szCs w:val="16"/>
              </w:rPr>
            </w:pPr>
            <w:r w:rsidRPr="00D364E1">
              <w:rPr>
                <w:rFonts w:ascii="Tahoma" w:hAnsi="Tahoma" w:cs="Tahoma"/>
                <w:color w:val="0070C0"/>
                <w:sz w:val="16"/>
                <w:szCs w:val="16"/>
              </w:rPr>
              <w:t xml:space="preserve">38.2% (45.2%) no religion </w:t>
            </w:r>
          </w:p>
          <w:p w14:paraId="5AFBE5ED" w14:textId="77777777" w:rsidR="00264069" w:rsidRPr="00D364E1" w:rsidRDefault="00264069" w:rsidP="00264069">
            <w:pPr>
              <w:pStyle w:val="ListParagraph"/>
              <w:numPr>
                <w:ilvl w:val="0"/>
                <w:numId w:val="38"/>
              </w:numPr>
              <w:rPr>
                <w:rFonts w:ascii="Tahoma" w:hAnsi="Tahoma" w:cs="Tahoma"/>
                <w:color w:val="0070C0"/>
                <w:sz w:val="16"/>
                <w:szCs w:val="16"/>
              </w:rPr>
            </w:pPr>
            <w:r w:rsidRPr="00D364E1">
              <w:rPr>
                <w:rFonts w:ascii="Tahoma" w:hAnsi="Tahoma" w:cs="Tahoma"/>
                <w:color w:val="0070C0"/>
                <w:sz w:val="16"/>
                <w:szCs w:val="16"/>
              </w:rPr>
              <w:t>36.7% (25.1) Christian</w:t>
            </w:r>
          </w:p>
          <w:p w14:paraId="0CB0A0FF" w14:textId="77777777" w:rsidR="00264069" w:rsidRPr="00D364E1" w:rsidRDefault="00264069" w:rsidP="00264069">
            <w:pPr>
              <w:pStyle w:val="ListParagraph"/>
              <w:numPr>
                <w:ilvl w:val="0"/>
                <w:numId w:val="38"/>
              </w:numPr>
              <w:rPr>
                <w:rFonts w:ascii="Tahoma" w:hAnsi="Tahoma" w:cs="Tahoma"/>
                <w:color w:val="0070C0"/>
                <w:sz w:val="16"/>
                <w:szCs w:val="16"/>
              </w:rPr>
            </w:pPr>
            <w:r w:rsidRPr="00D364E1">
              <w:rPr>
                <w:rFonts w:ascii="Tahoma" w:hAnsi="Tahoma" w:cs="Tahoma"/>
                <w:color w:val="0070C0"/>
                <w:sz w:val="16"/>
                <w:szCs w:val="16"/>
              </w:rPr>
              <w:t xml:space="preserve">16.2% (19.4%) prefer not to say or religion not known </w:t>
            </w:r>
          </w:p>
          <w:p w14:paraId="6F1D1FB0" w14:textId="77777777" w:rsidR="00264069" w:rsidRPr="00D364E1" w:rsidRDefault="00264069" w:rsidP="00264069">
            <w:pPr>
              <w:pStyle w:val="ListParagraph"/>
              <w:numPr>
                <w:ilvl w:val="0"/>
                <w:numId w:val="38"/>
              </w:numPr>
              <w:rPr>
                <w:rFonts w:ascii="Tahoma" w:hAnsi="Tahoma" w:cs="Tahoma"/>
                <w:color w:val="0070C0"/>
                <w:sz w:val="16"/>
                <w:szCs w:val="16"/>
              </w:rPr>
            </w:pPr>
            <w:r w:rsidRPr="00D364E1">
              <w:rPr>
                <w:rFonts w:ascii="Tahoma" w:hAnsi="Tahoma" w:cs="Tahoma"/>
                <w:color w:val="0070C0"/>
                <w:sz w:val="16"/>
                <w:szCs w:val="16"/>
              </w:rPr>
              <w:t>10.9% (5.2%) other religions not mentioned in this list</w:t>
            </w:r>
          </w:p>
          <w:p w14:paraId="4B55A6F6" w14:textId="77777777" w:rsidR="00264069" w:rsidRPr="00D364E1" w:rsidRDefault="00264069" w:rsidP="00264069">
            <w:pPr>
              <w:pStyle w:val="ListParagraph"/>
              <w:numPr>
                <w:ilvl w:val="0"/>
                <w:numId w:val="38"/>
              </w:numPr>
              <w:rPr>
                <w:rFonts w:ascii="Tahoma" w:hAnsi="Tahoma" w:cs="Tahoma"/>
                <w:color w:val="0070C0"/>
                <w:sz w:val="16"/>
                <w:szCs w:val="16"/>
              </w:rPr>
            </w:pPr>
            <w:r w:rsidRPr="00D364E1">
              <w:rPr>
                <w:rFonts w:ascii="Tahoma" w:hAnsi="Tahoma" w:cs="Tahoma"/>
                <w:color w:val="0070C0"/>
                <w:sz w:val="16"/>
                <w:szCs w:val="16"/>
              </w:rPr>
              <w:t>3.3% (1.2%) Hindu</w:t>
            </w:r>
          </w:p>
          <w:p w14:paraId="2FF3074E" w14:textId="77777777" w:rsidR="00264069" w:rsidRPr="00D364E1" w:rsidRDefault="00264069" w:rsidP="00264069">
            <w:pPr>
              <w:pStyle w:val="ListParagraph"/>
              <w:numPr>
                <w:ilvl w:val="0"/>
                <w:numId w:val="38"/>
              </w:numPr>
              <w:rPr>
                <w:rFonts w:ascii="Tahoma" w:hAnsi="Tahoma" w:cs="Tahoma"/>
                <w:color w:val="0070C0"/>
                <w:sz w:val="16"/>
                <w:szCs w:val="16"/>
              </w:rPr>
            </w:pPr>
            <w:r w:rsidRPr="00D364E1">
              <w:rPr>
                <w:rFonts w:ascii="Tahoma" w:hAnsi="Tahoma" w:cs="Tahoma"/>
                <w:color w:val="0070C0"/>
                <w:sz w:val="16"/>
                <w:szCs w:val="16"/>
              </w:rPr>
              <w:t>1.3% (3.8%) Muslim</w:t>
            </w:r>
          </w:p>
          <w:p w14:paraId="196C104F" w14:textId="77777777" w:rsidR="00264069" w:rsidRDefault="00264069" w:rsidP="00264069">
            <w:pPr>
              <w:rPr>
                <w:rFonts w:ascii="Tahoma" w:hAnsi="Tahoma" w:cs="Tahoma"/>
                <w:color w:val="0070C0"/>
              </w:rPr>
            </w:pPr>
          </w:p>
          <w:p w14:paraId="61BA596D" w14:textId="18383BBB" w:rsidR="00264069" w:rsidRDefault="00264069" w:rsidP="00264069">
            <w:pPr>
              <w:rPr>
                <w:rFonts w:ascii="Tahoma" w:hAnsi="Tahoma" w:cs="Tahoma"/>
                <w:color w:val="0070C0"/>
              </w:rPr>
            </w:pPr>
            <w:r>
              <w:rPr>
                <w:rFonts w:ascii="Tahoma" w:hAnsi="Tahoma" w:cs="Tahoma"/>
                <w:color w:val="0070C0"/>
              </w:rPr>
              <w:t xml:space="preserve">SHSW Students </w:t>
            </w:r>
            <w:r w:rsidRPr="00331493">
              <w:rPr>
                <w:rFonts w:ascii="Tahoma" w:hAnsi="Tahoma" w:cs="Tahoma"/>
                <w:color w:val="0070C0"/>
              </w:rPr>
              <w:t>(all levels, PT and FTSW, Sept and Jan intake) in 22/23</w:t>
            </w:r>
            <w:r>
              <w:rPr>
                <w:rFonts w:ascii="Tahoma" w:hAnsi="Tahoma" w:cs="Tahoma"/>
                <w:color w:val="0070C0"/>
              </w:rPr>
              <w:t xml:space="preserve"> (all UWE students figure in brackets for comparison)</w:t>
            </w:r>
            <w:r w:rsidRPr="00331493">
              <w:rPr>
                <w:rFonts w:ascii="Tahoma" w:hAnsi="Tahoma" w:cs="Tahoma"/>
                <w:color w:val="0070C0"/>
              </w:rPr>
              <w:t>:</w:t>
            </w:r>
          </w:p>
          <w:p w14:paraId="45058350" w14:textId="77777777" w:rsidR="00264069" w:rsidRPr="00D364E1" w:rsidRDefault="00264069" w:rsidP="00264069">
            <w:pPr>
              <w:pStyle w:val="ListParagraph"/>
              <w:numPr>
                <w:ilvl w:val="0"/>
                <w:numId w:val="38"/>
              </w:numPr>
              <w:rPr>
                <w:rFonts w:ascii="Tahoma" w:hAnsi="Tahoma" w:cs="Tahoma"/>
                <w:color w:val="0070C0"/>
                <w:sz w:val="16"/>
                <w:szCs w:val="16"/>
              </w:rPr>
            </w:pPr>
            <w:r w:rsidRPr="00D364E1">
              <w:rPr>
                <w:rFonts w:ascii="Tahoma" w:hAnsi="Tahoma" w:cs="Tahoma"/>
                <w:color w:val="0070C0"/>
                <w:sz w:val="16"/>
                <w:szCs w:val="16"/>
              </w:rPr>
              <w:t xml:space="preserve">46.9% </w:t>
            </w:r>
            <w:r>
              <w:rPr>
                <w:rFonts w:ascii="Tahoma" w:hAnsi="Tahoma" w:cs="Tahoma"/>
                <w:color w:val="0070C0"/>
                <w:sz w:val="16"/>
                <w:szCs w:val="16"/>
              </w:rPr>
              <w:t xml:space="preserve">(51%) </w:t>
            </w:r>
            <w:r w:rsidRPr="00D364E1">
              <w:rPr>
                <w:rFonts w:ascii="Tahoma" w:hAnsi="Tahoma" w:cs="Tahoma"/>
                <w:color w:val="0070C0"/>
                <w:sz w:val="16"/>
                <w:szCs w:val="16"/>
              </w:rPr>
              <w:t>no religion</w:t>
            </w:r>
          </w:p>
          <w:p w14:paraId="7F8B704C" w14:textId="77777777" w:rsidR="00264069" w:rsidRPr="00D364E1" w:rsidRDefault="00264069" w:rsidP="00264069">
            <w:pPr>
              <w:pStyle w:val="ListParagraph"/>
              <w:numPr>
                <w:ilvl w:val="0"/>
                <w:numId w:val="38"/>
              </w:numPr>
              <w:rPr>
                <w:rFonts w:ascii="Tahoma" w:hAnsi="Tahoma" w:cs="Tahoma"/>
                <w:color w:val="0070C0"/>
                <w:sz w:val="16"/>
                <w:szCs w:val="16"/>
              </w:rPr>
            </w:pPr>
            <w:r w:rsidRPr="00D364E1">
              <w:rPr>
                <w:rFonts w:ascii="Tahoma" w:hAnsi="Tahoma" w:cs="Tahoma"/>
                <w:color w:val="0070C0"/>
                <w:sz w:val="16"/>
                <w:szCs w:val="16"/>
              </w:rPr>
              <w:t xml:space="preserve">28.4% </w:t>
            </w:r>
            <w:r>
              <w:rPr>
                <w:rFonts w:ascii="Tahoma" w:hAnsi="Tahoma" w:cs="Tahoma"/>
                <w:color w:val="0070C0"/>
                <w:sz w:val="16"/>
                <w:szCs w:val="16"/>
              </w:rPr>
              <w:t xml:space="preserve">(23.2%) </w:t>
            </w:r>
            <w:r w:rsidRPr="00D364E1">
              <w:rPr>
                <w:rFonts w:ascii="Tahoma" w:hAnsi="Tahoma" w:cs="Tahoma"/>
                <w:color w:val="0070C0"/>
                <w:sz w:val="16"/>
                <w:szCs w:val="16"/>
              </w:rPr>
              <w:t>Christian</w:t>
            </w:r>
          </w:p>
          <w:p w14:paraId="23600474" w14:textId="77777777" w:rsidR="00264069" w:rsidRPr="00D364E1" w:rsidRDefault="00264069" w:rsidP="00264069">
            <w:pPr>
              <w:pStyle w:val="ListParagraph"/>
              <w:numPr>
                <w:ilvl w:val="0"/>
                <w:numId w:val="38"/>
              </w:numPr>
              <w:rPr>
                <w:rFonts w:ascii="Tahoma" w:hAnsi="Tahoma" w:cs="Tahoma"/>
                <w:color w:val="0070C0"/>
                <w:sz w:val="16"/>
                <w:szCs w:val="16"/>
              </w:rPr>
            </w:pPr>
            <w:r w:rsidRPr="00D364E1">
              <w:rPr>
                <w:rFonts w:ascii="Tahoma" w:hAnsi="Tahoma" w:cs="Tahoma"/>
                <w:color w:val="0070C0"/>
                <w:sz w:val="16"/>
                <w:szCs w:val="16"/>
              </w:rPr>
              <w:t xml:space="preserve">16.6% </w:t>
            </w:r>
            <w:r>
              <w:rPr>
                <w:rFonts w:ascii="Tahoma" w:hAnsi="Tahoma" w:cs="Tahoma"/>
                <w:color w:val="0070C0"/>
                <w:sz w:val="16"/>
                <w:szCs w:val="16"/>
              </w:rPr>
              <w:t xml:space="preserve">(7.5%) </w:t>
            </w:r>
            <w:r w:rsidRPr="00D364E1">
              <w:rPr>
                <w:rFonts w:ascii="Tahoma" w:hAnsi="Tahoma" w:cs="Tahoma"/>
                <w:color w:val="0070C0"/>
                <w:sz w:val="16"/>
                <w:szCs w:val="16"/>
              </w:rPr>
              <w:t>information refused or not known</w:t>
            </w:r>
          </w:p>
          <w:p w14:paraId="35979EE6" w14:textId="77777777" w:rsidR="00264069" w:rsidRDefault="00264069" w:rsidP="00264069">
            <w:pPr>
              <w:pStyle w:val="ListParagraph"/>
              <w:numPr>
                <w:ilvl w:val="0"/>
                <w:numId w:val="38"/>
              </w:numPr>
              <w:rPr>
                <w:rFonts w:ascii="Tahoma" w:hAnsi="Tahoma" w:cs="Tahoma"/>
                <w:color w:val="0070C0"/>
                <w:sz w:val="16"/>
                <w:szCs w:val="16"/>
              </w:rPr>
            </w:pPr>
            <w:r w:rsidRPr="00A41B51">
              <w:rPr>
                <w:rFonts w:ascii="Tahoma" w:hAnsi="Tahoma" w:cs="Tahoma"/>
                <w:color w:val="0070C0"/>
                <w:sz w:val="16"/>
                <w:szCs w:val="16"/>
              </w:rPr>
              <w:t>4.5% (10.2%) Muslim</w:t>
            </w:r>
          </w:p>
          <w:p w14:paraId="14B79F58" w14:textId="77777777" w:rsidR="00264069" w:rsidRPr="00A41B51" w:rsidRDefault="00264069" w:rsidP="00264069">
            <w:pPr>
              <w:pStyle w:val="ListParagraph"/>
              <w:numPr>
                <w:ilvl w:val="0"/>
                <w:numId w:val="38"/>
              </w:numPr>
              <w:rPr>
                <w:rFonts w:ascii="Tahoma" w:hAnsi="Tahoma" w:cs="Tahoma"/>
                <w:color w:val="0070C0"/>
                <w:sz w:val="16"/>
                <w:szCs w:val="16"/>
              </w:rPr>
            </w:pPr>
            <w:r w:rsidRPr="00A41B51">
              <w:rPr>
                <w:rFonts w:ascii="Tahoma" w:hAnsi="Tahoma" w:cs="Tahoma"/>
                <w:color w:val="0070C0"/>
                <w:sz w:val="16"/>
                <w:szCs w:val="16"/>
              </w:rPr>
              <w:t xml:space="preserve">2.8% </w:t>
            </w:r>
            <w:r>
              <w:rPr>
                <w:rFonts w:ascii="Tahoma" w:hAnsi="Tahoma" w:cs="Tahoma"/>
                <w:color w:val="0070C0"/>
                <w:sz w:val="16"/>
                <w:szCs w:val="16"/>
              </w:rPr>
              <w:t xml:space="preserve">(5.3%) </w:t>
            </w:r>
            <w:r w:rsidRPr="00A41B51">
              <w:rPr>
                <w:rFonts w:ascii="Tahoma" w:hAnsi="Tahoma" w:cs="Tahoma"/>
                <w:color w:val="0070C0"/>
                <w:sz w:val="16"/>
                <w:szCs w:val="16"/>
              </w:rPr>
              <w:t>other regions not mentioned in this list</w:t>
            </w:r>
          </w:p>
          <w:p w14:paraId="6368B8E0" w14:textId="77777777" w:rsidR="00264069" w:rsidRPr="00D364E1" w:rsidRDefault="00264069" w:rsidP="00264069">
            <w:pPr>
              <w:pStyle w:val="ListParagraph"/>
              <w:numPr>
                <w:ilvl w:val="0"/>
                <w:numId w:val="38"/>
              </w:numPr>
              <w:rPr>
                <w:rFonts w:ascii="Tahoma" w:hAnsi="Tahoma" w:cs="Tahoma"/>
                <w:color w:val="0070C0"/>
                <w:sz w:val="16"/>
                <w:szCs w:val="16"/>
              </w:rPr>
            </w:pPr>
            <w:r w:rsidRPr="00D364E1">
              <w:rPr>
                <w:rFonts w:ascii="Tahoma" w:hAnsi="Tahoma" w:cs="Tahoma"/>
                <w:color w:val="0070C0"/>
                <w:sz w:val="16"/>
                <w:szCs w:val="16"/>
              </w:rPr>
              <w:t xml:space="preserve">0.9% </w:t>
            </w:r>
            <w:r>
              <w:rPr>
                <w:rFonts w:ascii="Tahoma" w:hAnsi="Tahoma" w:cs="Tahoma"/>
                <w:color w:val="0070C0"/>
                <w:sz w:val="16"/>
                <w:szCs w:val="16"/>
              </w:rPr>
              <w:t xml:space="preserve">(2.9%) </w:t>
            </w:r>
            <w:r w:rsidRPr="00D364E1">
              <w:rPr>
                <w:rFonts w:ascii="Tahoma" w:hAnsi="Tahoma" w:cs="Tahoma"/>
                <w:color w:val="0070C0"/>
                <w:sz w:val="16"/>
                <w:szCs w:val="16"/>
              </w:rPr>
              <w:t>Hindu</w:t>
            </w:r>
          </w:p>
          <w:p w14:paraId="61FC5C03" w14:textId="22459B6E" w:rsidR="00264069" w:rsidRPr="00AF050F" w:rsidRDefault="00264069" w:rsidP="00CA617F">
            <w:pPr>
              <w:rPr>
                <w:rFonts w:ascii="Tahoma" w:hAnsi="Tahoma" w:cs="Tahoma"/>
              </w:rPr>
            </w:pPr>
          </w:p>
        </w:tc>
        <w:tc>
          <w:tcPr>
            <w:tcW w:w="3260" w:type="dxa"/>
          </w:tcPr>
          <w:p w14:paraId="2636EE94" w14:textId="21B7D119" w:rsidR="000349EF" w:rsidRPr="00AF050F" w:rsidRDefault="000349EF" w:rsidP="00D22965">
            <w:pPr>
              <w:rPr>
                <w:rFonts w:ascii="Tahoma" w:hAnsi="Tahoma" w:cs="Tahoma"/>
                <w:color w:val="0070C0"/>
              </w:rPr>
            </w:pPr>
            <w:r w:rsidRPr="00AF050F">
              <w:rPr>
                <w:rFonts w:ascii="Tahoma" w:hAnsi="Tahoma" w:cs="Tahoma"/>
                <w:color w:val="0070C0"/>
              </w:rPr>
              <w:lastRenderedPageBreak/>
              <w:t>(+) With the SHSW relocating to Frenchay campus, students (and staff) from different religions and beliefs will have greater opportunity to link in with formal and informal events.</w:t>
            </w:r>
          </w:p>
          <w:p w14:paraId="49378692" w14:textId="364EC3D0" w:rsidR="000349EF" w:rsidRPr="00AF050F" w:rsidRDefault="004F21E2" w:rsidP="00D22965">
            <w:pPr>
              <w:rPr>
                <w:rFonts w:ascii="Tahoma" w:hAnsi="Tahoma" w:cs="Tahoma"/>
                <w:color w:val="0070C0"/>
              </w:rPr>
            </w:pPr>
            <w:r>
              <w:rPr>
                <w:rFonts w:ascii="Tahoma" w:hAnsi="Tahoma" w:cs="Tahoma"/>
                <w:color w:val="0070C0"/>
              </w:rPr>
              <w:t>-----------------------------------------</w:t>
            </w:r>
          </w:p>
          <w:p w14:paraId="2962D6E7" w14:textId="246B736B" w:rsidR="007C6498" w:rsidRPr="00AF050F" w:rsidRDefault="00CF3C48" w:rsidP="00D22965">
            <w:pPr>
              <w:rPr>
                <w:rFonts w:ascii="Tahoma" w:hAnsi="Tahoma" w:cs="Tahoma"/>
                <w:color w:val="0070C0"/>
              </w:rPr>
            </w:pPr>
            <w:r w:rsidRPr="6E6085B3">
              <w:rPr>
                <w:rFonts w:ascii="Tahoma" w:hAnsi="Tahoma" w:cs="Tahoma"/>
                <w:color w:val="0070C0"/>
              </w:rPr>
              <w:lastRenderedPageBreak/>
              <w:t xml:space="preserve">(-) </w:t>
            </w:r>
            <w:r w:rsidR="003D1A0E" w:rsidRPr="6E6085B3">
              <w:rPr>
                <w:rFonts w:ascii="Tahoma" w:hAnsi="Tahoma" w:cs="Tahoma"/>
                <w:color w:val="0070C0"/>
              </w:rPr>
              <w:t>A specific faith room has not been provided in the design as the building is well connected and integrated with the main Frenchay campus where religious facilities and a central offer are provided.</w:t>
            </w:r>
          </w:p>
        </w:tc>
        <w:tc>
          <w:tcPr>
            <w:tcW w:w="2977" w:type="dxa"/>
          </w:tcPr>
          <w:p w14:paraId="7E1F6C29" w14:textId="2583159E" w:rsidR="00E75573" w:rsidRPr="00AF050F" w:rsidRDefault="00EA11D8" w:rsidP="00D22965">
            <w:pPr>
              <w:rPr>
                <w:rFonts w:ascii="Tahoma" w:hAnsi="Tahoma" w:cs="Tahoma"/>
                <w:color w:val="0070C0"/>
              </w:rPr>
            </w:pPr>
            <w:r>
              <w:rPr>
                <w:rFonts w:ascii="Tahoma" w:hAnsi="Tahoma" w:cs="Tahoma"/>
                <w:color w:val="0070C0"/>
              </w:rPr>
              <w:lastRenderedPageBreak/>
              <w:t xml:space="preserve">Work with School Community Leads to </w:t>
            </w:r>
            <w:r w:rsidR="007617E9">
              <w:rPr>
                <w:rFonts w:ascii="Tahoma" w:hAnsi="Tahoma" w:cs="Tahoma"/>
                <w:color w:val="0070C0"/>
              </w:rPr>
              <w:t>ensure staff are given time to explore Frenchay faith and sanctuary spaces as we near the move.</w:t>
            </w:r>
          </w:p>
          <w:p w14:paraId="154700AB" w14:textId="77777777" w:rsidR="00E75573" w:rsidRPr="00AF050F" w:rsidRDefault="00E75573" w:rsidP="00D22965">
            <w:pPr>
              <w:rPr>
                <w:rFonts w:ascii="Tahoma" w:hAnsi="Tahoma" w:cs="Tahoma"/>
                <w:color w:val="0070C0"/>
              </w:rPr>
            </w:pPr>
          </w:p>
          <w:p w14:paraId="5D0B61EC" w14:textId="1D8A5D45" w:rsidR="00E75573" w:rsidRPr="00AF050F" w:rsidRDefault="004F21E2" w:rsidP="00D22965">
            <w:pPr>
              <w:rPr>
                <w:rFonts w:ascii="Tahoma" w:hAnsi="Tahoma" w:cs="Tahoma"/>
                <w:color w:val="0070C0"/>
              </w:rPr>
            </w:pPr>
            <w:r>
              <w:rPr>
                <w:rFonts w:ascii="Tahoma" w:hAnsi="Tahoma" w:cs="Tahoma"/>
                <w:color w:val="0070C0"/>
              </w:rPr>
              <w:t>--------------------------------------</w:t>
            </w:r>
          </w:p>
          <w:p w14:paraId="53E3C082" w14:textId="77777777" w:rsidR="00E75573" w:rsidRDefault="00E75573" w:rsidP="00D22965">
            <w:pPr>
              <w:rPr>
                <w:rFonts w:ascii="Tahoma" w:hAnsi="Tahoma" w:cs="Tahoma"/>
                <w:color w:val="0070C0"/>
              </w:rPr>
            </w:pPr>
            <w:r w:rsidRPr="00AF050F">
              <w:rPr>
                <w:rFonts w:ascii="Tahoma" w:hAnsi="Tahoma" w:cs="Tahoma"/>
                <w:color w:val="0070C0"/>
              </w:rPr>
              <w:lastRenderedPageBreak/>
              <w:t xml:space="preserve">Engage with </w:t>
            </w:r>
            <w:r w:rsidR="00742B0B" w:rsidRPr="00AF050F">
              <w:rPr>
                <w:rFonts w:ascii="Tahoma" w:hAnsi="Tahoma" w:cs="Tahoma"/>
                <w:color w:val="0070C0"/>
              </w:rPr>
              <w:t xml:space="preserve">Frenchay Faith spaces to ensure space to accommodate </w:t>
            </w:r>
            <w:r w:rsidR="005A68FD" w:rsidRPr="00AF050F">
              <w:rPr>
                <w:rFonts w:ascii="Tahoma" w:hAnsi="Tahoma" w:cs="Tahoma"/>
                <w:color w:val="0070C0"/>
              </w:rPr>
              <w:t xml:space="preserve">increase in staff/student </w:t>
            </w:r>
            <w:r w:rsidR="005D2270" w:rsidRPr="00AF050F">
              <w:rPr>
                <w:rFonts w:ascii="Tahoma" w:hAnsi="Tahoma" w:cs="Tahoma"/>
                <w:color w:val="0070C0"/>
              </w:rPr>
              <w:t>numbers. Consider impact of not having a dedicated faith space in EP1</w:t>
            </w:r>
            <w:r w:rsidR="001515FB" w:rsidRPr="00AF050F">
              <w:rPr>
                <w:rFonts w:ascii="Tahoma" w:hAnsi="Tahoma" w:cs="Tahoma"/>
                <w:color w:val="0070C0"/>
              </w:rPr>
              <w:t xml:space="preserve"> / EP2</w:t>
            </w:r>
            <w:r w:rsidR="00235D27">
              <w:rPr>
                <w:rFonts w:ascii="Tahoma" w:hAnsi="Tahoma" w:cs="Tahoma"/>
                <w:color w:val="0070C0"/>
              </w:rPr>
              <w:t>. C</w:t>
            </w:r>
            <w:r w:rsidR="00235D27" w:rsidRPr="00235D27">
              <w:rPr>
                <w:rFonts w:ascii="Tahoma" w:hAnsi="Tahoma" w:cs="Tahoma"/>
                <w:color w:val="0070C0"/>
              </w:rPr>
              <w:t>onsulting with the All Faiths and None Staff Network, Muslim Staff Network and SU as well as Glenside-specific consultation</w:t>
            </w:r>
            <w:r w:rsidR="00235D27">
              <w:rPr>
                <w:rFonts w:ascii="Tahoma" w:hAnsi="Tahoma" w:cs="Tahoma"/>
                <w:color w:val="0070C0"/>
              </w:rPr>
              <w:t>.</w:t>
            </w:r>
          </w:p>
          <w:p w14:paraId="05543AF9" w14:textId="77777777" w:rsidR="0045652D" w:rsidRDefault="0045652D" w:rsidP="00D22965">
            <w:pPr>
              <w:rPr>
                <w:rFonts w:ascii="Tahoma" w:hAnsi="Tahoma" w:cs="Tahoma"/>
                <w:color w:val="0070C0"/>
              </w:rPr>
            </w:pPr>
          </w:p>
          <w:p w14:paraId="4FDB2067" w14:textId="3AECF90A" w:rsidR="0045652D" w:rsidRPr="00AF050F" w:rsidRDefault="0045652D" w:rsidP="00D22965">
            <w:pPr>
              <w:rPr>
                <w:rFonts w:ascii="Tahoma" w:hAnsi="Tahoma" w:cs="Tahoma"/>
                <w:color w:val="0070C0"/>
              </w:rPr>
            </w:pPr>
            <w:r>
              <w:rPr>
                <w:rFonts w:ascii="Tahoma" w:hAnsi="Tahoma" w:cs="Tahoma"/>
                <w:color w:val="0070C0"/>
              </w:rPr>
              <w:t xml:space="preserve">Ensure </w:t>
            </w:r>
            <w:r w:rsidR="00043A09">
              <w:rPr>
                <w:rFonts w:ascii="Tahoma" w:hAnsi="Tahoma" w:cs="Tahoma"/>
                <w:color w:val="0070C0"/>
              </w:rPr>
              <w:t>impact is picked up by Campus Life Project</w:t>
            </w:r>
          </w:p>
        </w:tc>
        <w:tc>
          <w:tcPr>
            <w:tcW w:w="1559" w:type="dxa"/>
          </w:tcPr>
          <w:p w14:paraId="0F54243F" w14:textId="5E01E8FF" w:rsidR="001515FB" w:rsidRPr="00AF050F" w:rsidRDefault="007617E9" w:rsidP="00D22965">
            <w:pPr>
              <w:rPr>
                <w:rFonts w:ascii="Tahoma" w:hAnsi="Tahoma" w:cs="Tahoma"/>
                <w:color w:val="0070C0"/>
              </w:rPr>
            </w:pPr>
            <w:r>
              <w:rPr>
                <w:rFonts w:ascii="Tahoma" w:hAnsi="Tahoma" w:cs="Tahoma"/>
                <w:color w:val="0070C0"/>
              </w:rPr>
              <w:lastRenderedPageBreak/>
              <w:t>Adele Drew-Hill</w:t>
            </w:r>
            <w:r w:rsidR="00E90413">
              <w:rPr>
                <w:rFonts w:ascii="Tahoma" w:hAnsi="Tahoma" w:cs="Tahoma"/>
                <w:color w:val="0070C0"/>
              </w:rPr>
              <w:t xml:space="preserve"> / School Community Portfolio Leads</w:t>
            </w:r>
          </w:p>
          <w:p w14:paraId="3FBA729A" w14:textId="77777777" w:rsidR="001515FB" w:rsidRPr="00AF050F" w:rsidRDefault="001515FB" w:rsidP="00D22965">
            <w:pPr>
              <w:rPr>
                <w:rFonts w:ascii="Tahoma" w:hAnsi="Tahoma" w:cs="Tahoma"/>
                <w:color w:val="0070C0"/>
              </w:rPr>
            </w:pPr>
          </w:p>
          <w:p w14:paraId="0BA5982B" w14:textId="77777777" w:rsidR="001515FB" w:rsidRPr="00AF050F" w:rsidRDefault="001515FB" w:rsidP="00D22965">
            <w:pPr>
              <w:rPr>
                <w:rFonts w:ascii="Tahoma" w:hAnsi="Tahoma" w:cs="Tahoma"/>
                <w:color w:val="0070C0"/>
              </w:rPr>
            </w:pPr>
          </w:p>
          <w:p w14:paraId="156C2904" w14:textId="2B1F54D6" w:rsidR="001515FB" w:rsidRPr="00AF050F" w:rsidRDefault="004F21E2" w:rsidP="00D22965">
            <w:pPr>
              <w:rPr>
                <w:rFonts w:ascii="Tahoma" w:hAnsi="Tahoma" w:cs="Tahoma"/>
                <w:color w:val="0070C0"/>
              </w:rPr>
            </w:pPr>
            <w:r>
              <w:rPr>
                <w:rFonts w:ascii="Tahoma" w:hAnsi="Tahoma" w:cs="Tahoma"/>
                <w:color w:val="0070C0"/>
              </w:rPr>
              <w:t>------------------</w:t>
            </w:r>
          </w:p>
          <w:p w14:paraId="1B032C0E" w14:textId="77777777" w:rsidR="0030672A" w:rsidRDefault="0030672A" w:rsidP="00D22965">
            <w:pPr>
              <w:rPr>
                <w:rFonts w:ascii="Tahoma" w:hAnsi="Tahoma" w:cs="Tahoma"/>
                <w:color w:val="0070C0"/>
              </w:rPr>
            </w:pPr>
          </w:p>
          <w:p w14:paraId="0DB7FD6B" w14:textId="6CB947C4" w:rsidR="001515FB" w:rsidRDefault="001515FB" w:rsidP="00D22965">
            <w:pPr>
              <w:rPr>
                <w:rFonts w:ascii="Tahoma" w:hAnsi="Tahoma" w:cs="Tahoma"/>
                <w:color w:val="0070C0"/>
              </w:rPr>
            </w:pPr>
            <w:r w:rsidRPr="00AF050F">
              <w:rPr>
                <w:rFonts w:ascii="Tahoma" w:hAnsi="Tahoma" w:cs="Tahoma"/>
                <w:color w:val="0070C0"/>
              </w:rPr>
              <w:lastRenderedPageBreak/>
              <w:t>Nick Coates</w:t>
            </w:r>
          </w:p>
          <w:p w14:paraId="1920DCF1" w14:textId="77777777" w:rsidR="00043A09" w:rsidRDefault="00043A09" w:rsidP="00D22965">
            <w:pPr>
              <w:rPr>
                <w:rFonts w:ascii="Tahoma" w:hAnsi="Tahoma" w:cs="Tahoma"/>
                <w:color w:val="0070C0"/>
              </w:rPr>
            </w:pPr>
          </w:p>
          <w:p w14:paraId="5FEDFA56" w14:textId="77777777" w:rsidR="00043A09" w:rsidRDefault="00043A09" w:rsidP="00D22965">
            <w:pPr>
              <w:rPr>
                <w:rFonts w:ascii="Tahoma" w:hAnsi="Tahoma" w:cs="Tahoma"/>
                <w:color w:val="0070C0"/>
              </w:rPr>
            </w:pPr>
          </w:p>
          <w:p w14:paraId="52FC1B19" w14:textId="77777777" w:rsidR="00043A09" w:rsidRDefault="00043A09" w:rsidP="00D22965">
            <w:pPr>
              <w:rPr>
                <w:rFonts w:ascii="Tahoma" w:hAnsi="Tahoma" w:cs="Tahoma"/>
                <w:color w:val="0070C0"/>
              </w:rPr>
            </w:pPr>
          </w:p>
          <w:p w14:paraId="5262C905" w14:textId="77777777" w:rsidR="00043A09" w:rsidRDefault="00043A09" w:rsidP="00D22965">
            <w:pPr>
              <w:rPr>
                <w:rFonts w:ascii="Tahoma" w:hAnsi="Tahoma" w:cs="Tahoma"/>
                <w:color w:val="0070C0"/>
              </w:rPr>
            </w:pPr>
          </w:p>
          <w:p w14:paraId="097C3C4D" w14:textId="77777777" w:rsidR="00043A09" w:rsidRDefault="00043A09" w:rsidP="00D22965">
            <w:pPr>
              <w:rPr>
                <w:rFonts w:ascii="Tahoma" w:hAnsi="Tahoma" w:cs="Tahoma"/>
                <w:color w:val="0070C0"/>
              </w:rPr>
            </w:pPr>
          </w:p>
          <w:p w14:paraId="7AD9F20F" w14:textId="77777777" w:rsidR="00043A09" w:rsidRDefault="00043A09" w:rsidP="00D22965">
            <w:pPr>
              <w:rPr>
                <w:rFonts w:ascii="Tahoma" w:hAnsi="Tahoma" w:cs="Tahoma"/>
                <w:color w:val="0070C0"/>
              </w:rPr>
            </w:pPr>
          </w:p>
          <w:p w14:paraId="1BEA1367" w14:textId="77777777" w:rsidR="00043A09" w:rsidRDefault="00043A09" w:rsidP="00D22965">
            <w:pPr>
              <w:rPr>
                <w:rFonts w:ascii="Tahoma" w:hAnsi="Tahoma" w:cs="Tahoma"/>
                <w:color w:val="0070C0"/>
              </w:rPr>
            </w:pPr>
          </w:p>
          <w:p w14:paraId="0BBEAB49" w14:textId="77777777" w:rsidR="00043A09" w:rsidRDefault="00043A09" w:rsidP="00D22965">
            <w:pPr>
              <w:rPr>
                <w:rFonts w:ascii="Tahoma" w:hAnsi="Tahoma" w:cs="Tahoma"/>
                <w:color w:val="0070C0"/>
              </w:rPr>
            </w:pPr>
          </w:p>
          <w:p w14:paraId="085E71C2" w14:textId="77777777" w:rsidR="00043A09" w:rsidRDefault="00043A09" w:rsidP="00D22965">
            <w:pPr>
              <w:rPr>
                <w:rFonts w:ascii="Tahoma" w:hAnsi="Tahoma" w:cs="Tahoma"/>
                <w:color w:val="0070C0"/>
              </w:rPr>
            </w:pPr>
          </w:p>
          <w:p w14:paraId="488E5C89" w14:textId="77777777" w:rsidR="00043A09" w:rsidRDefault="00043A09" w:rsidP="00D22965">
            <w:pPr>
              <w:rPr>
                <w:rFonts w:ascii="Tahoma" w:hAnsi="Tahoma" w:cs="Tahoma"/>
                <w:color w:val="0070C0"/>
              </w:rPr>
            </w:pPr>
          </w:p>
          <w:p w14:paraId="1FB0331B" w14:textId="77777777" w:rsidR="00043A09" w:rsidRDefault="00043A09" w:rsidP="00D22965">
            <w:pPr>
              <w:rPr>
                <w:rFonts w:ascii="Tahoma" w:hAnsi="Tahoma" w:cs="Tahoma"/>
                <w:color w:val="0070C0"/>
              </w:rPr>
            </w:pPr>
          </w:p>
          <w:p w14:paraId="1449CEF7" w14:textId="59E30C66" w:rsidR="00043A09" w:rsidRPr="00AF050F" w:rsidRDefault="00043A09" w:rsidP="00D22965">
            <w:pPr>
              <w:rPr>
                <w:rFonts w:ascii="Tahoma" w:hAnsi="Tahoma" w:cs="Tahoma"/>
                <w:color w:val="0070C0"/>
              </w:rPr>
            </w:pPr>
            <w:r>
              <w:rPr>
                <w:rFonts w:ascii="Tahoma" w:hAnsi="Tahoma" w:cs="Tahoma"/>
                <w:color w:val="0070C0"/>
              </w:rPr>
              <w:t>Nick Coates</w:t>
            </w:r>
          </w:p>
        </w:tc>
        <w:tc>
          <w:tcPr>
            <w:tcW w:w="1276" w:type="dxa"/>
          </w:tcPr>
          <w:p w14:paraId="45A4D3DA" w14:textId="77777777" w:rsidR="007C6498" w:rsidRDefault="00E90413" w:rsidP="00D22965">
            <w:pPr>
              <w:rPr>
                <w:rFonts w:ascii="Tahoma" w:hAnsi="Tahoma" w:cs="Tahoma"/>
                <w:color w:val="0070C0"/>
              </w:rPr>
            </w:pPr>
            <w:r>
              <w:rPr>
                <w:rFonts w:ascii="Tahoma" w:hAnsi="Tahoma" w:cs="Tahoma"/>
                <w:color w:val="0070C0"/>
              </w:rPr>
              <w:lastRenderedPageBreak/>
              <w:t>On-going</w:t>
            </w:r>
          </w:p>
          <w:p w14:paraId="08C258B8" w14:textId="77777777" w:rsidR="00E90413" w:rsidRDefault="00E90413" w:rsidP="00D22965">
            <w:pPr>
              <w:rPr>
                <w:rFonts w:ascii="Tahoma" w:hAnsi="Tahoma" w:cs="Tahoma"/>
                <w:color w:val="0070C0"/>
              </w:rPr>
            </w:pPr>
          </w:p>
          <w:p w14:paraId="77AA9614" w14:textId="77777777" w:rsidR="00E90413" w:rsidRDefault="00E90413" w:rsidP="00D22965">
            <w:pPr>
              <w:rPr>
                <w:rFonts w:ascii="Tahoma" w:hAnsi="Tahoma" w:cs="Tahoma"/>
                <w:color w:val="0070C0"/>
              </w:rPr>
            </w:pPr>
          </w:p>
          <w:p w14:paraId="1CCA151F" w14:textId="77777777" w:rsidR="00E90413" w:rsidRDefault="00E90413" w:rsidP="00D22965">
            <w:pPr>
              <w:rPr>
                <w:rFonts w:ascii="Tahoma" w:hAnsi="Tahoma" w:cs="Tahoma"/>
                <w:color w:val="0070C0"/>
              </w:rPr>
            </w:pPr>
          </w:p>
          <w:p w14:paraId="7EED4893" w14:textId="77777777" w:rsidR="00E90413" w:rsidRDefault="00E90413" w:rsidP="00D22965">
            <w:pPr>
              <w:rPr>
                <w:rFonts w:ascii="Tahoma" w:hAnsi="Tahoma" w:cs="Tahoma"/>
                <w:color w:val="0070C0"/>
              </w:rPr>
            </w:pPr>
          </w:p>
          <w:p w14:paraId="356EE0E3" w14:textId="77777777" w:rsidR="00E90413" w:rsidRDefault="00E90413" w:rsidP="00D22965">
            <w:pPr>
              <w:rPr>
                <w:rFonts w:ascii="Tahoma" w:hAnsi="Tahoma" w:cs="Tahoma"/>
                <w:color w:val="0070C0"/>
              </w:rPr>
            </w:pPr>
          </w:p>
          <w:p w14:paraId="5C00305B" w14:textId="7298E520" w:rsidR="00E90413" w:rsidRDefault="004F21E2" w:rsidP="00D22965">
            <w:pPr>
              <w:rPr>
                <w:rFonts w:ascii="Tahoma" w:hAnsi="Tahoma" w:cs="Tahoma"/>
                <w:color w:val="0070C0"/>
              </w:rPr>
            </w:pPr>
            <w:r>
              <w:rPr>
                <w:rFonts w:ascii="Tahoma" w:hAnsi="Tahoma" w:cs="Tahoma"/>
                <w:color w:val="0070C0"/>
              </w:rPr>
              <w:t>--------------</w:t>
            </w:r>
          </w:p>
          <w:p w14:paraId="07479A00" w14:textId="77777777" w:rsidR="0030672A" w:rsidRDefault="0030672A" w:rsidP="00D22965">
            <w:pPr>
              <w:rPr>
                <w:rFonts w:ascii="Tahoma" w:hAnsi="Tahoma" w:cs="Tahoma"/>
                <w:color w:val="0070C0"/>
              </w:rPr>
            </w:pPr>
          </w:p>
          <w:p w14:paraId="4B9EE5D1" w14:textId="63BDE6AE" w:rsidR="00E90413" w:rsidRDefault="00E90413" w:rsidP="00D22965">
            <w:pPr>
              <w:rPr>
                <w:rFonts w:ascii="Tahoma" w:hAnsi="Tahoma" w:cs="Tahoma"/>
                <w:color w:val="0070C0"/>
              </w:rPr>
            </w:pPr>
            <w:r>
              <w:rPr>
                <w:rFonts w:ascii="Tahoma" w:hAnsi="Tahoma" w:cs="Tahoma"/>
                <w:color w:val="0070C0"/>
              </w:rPr>
              <w:lastRenderedPageBreak/>
              <w:t>Feb-24</w:t>
            </w:r>
          </w:p>
          <w:p w14:paraId="11B864E5" w14:textId="77777777" w:rsidR="00043A09" w:rsidRDefault="00043A09" w:rsidP="00D22965">
            <w:pPr>
              <w:rPr>
                <w:rFonts w:ascii="Tahoma" w:hAnsi="Tahoma" w:cs="Tahoma"/>
                <w:color w:val="0070C0"/>
              </w:rPr>
            </w:pPr>
          </w:p>
          <w:p w14:paraId="2127BEDC" w14:textId="77777777" w:rsidR="00043A09" w:rsidRDefault="00043A09" w:rsidP="00D22965">
            <w:pPr>
              <w:rPr>
                <w:rFonts w:ascii="Tahoma" w:hAnsi="Tahoma" w:cs="Tahoma"/>
                <w:color w:val="0070C0"/>
              </w:rPr>
            </w:pPr>
          </w:p>
          <w:p w14:paraId="656C9242" w14:textId="77777777" w:rsidR="00043A09" w:rsidRDefault="00043A09" w:rsidP="00D22965">
            <w:pPr>
              <w:rPr>
                <w:rFonts w:ascii="Tahoma" w:hAnsi="Tahoma" w:cs="Tahoma"/>
                <w:color w:val="0070C0"/>
              </w:rPr>
            </w:pPr>
          </w:p>
          <w:p w14:paraId="0B6B6441" w14:textId="77777777" w:rsidR="00043A09" w:rsidRDefault="00043A09" w:rsidP="00D22965">
            <w:pPr>
              <w:rPr>
                <w:rFonts w:ascii="Tahoma" w:hAnsi="Tahoma" w:cs="Tahoma"/>
                <w:color w:val="0070C0"/>
              </w:rPr>
            </w:pPr>
          </w:p>
          <w:p w14:paraId="25677AE8" w14:textId="77777777" w:rsidR="00043A09" w:rsidRDefault="00043A09" w:rsidP="00D22965">
            <w:pPr>
              <w:rPr>
                <w:rFonts w:ascii="Tahoma" w:hAnsi="Tahoma" w:cs="Tahoma"/>
                <w:color w:val="0070C0"/>
              </w:rPr>
            </w:pPr>
          </w:p>
          <w:p w14:paraId="520C5602" w14:textId="77777777" w:rsidR="00043A09" w:rsidRDefault="00043A09" w:rsidP="00D22965">
            <w:pPr>
              <w:rPr>
                <w:rFonts w:ascii="Tahoma" w:hAnsi="Tahoma" w:cs="Tahoma"/>
                <w:color w:val="0070C0"/>
              </w:rPr>
            </w:pPr>
          </w:p>
          <w:p w14:paraId="143F1A67" w14:textId="77777777" w:rsidR="00043A09" w:rsidRDefault="00043A09" w:rsidP="00D22965">
            <w:pPr>
              <w:rPr>
                <w:rFonts w:ascii="Tahoma" w:hAnsi="Tahoma" w:cs="Tahoma"/>
                <w:color w:val="0070C0"/>
              </w:rPr>
            </w:pPr>
          </w:p>
          <w:p w14:paraId="0375E3C3" w14:textId="77777777" w:rsidR="00043A09" w:rsidRDefault="00043A09" w:rsidP="00D22965">
            <w:pPr>
              <w:rPr>
                <w:rFonts w:ascii="Tahoma" w:hAnsi="Tahoma" w:cs="Tahoma"/>
                <w:color w:val="0070C0"/>
              </w:rPr>
            </w:pPr>
          </w:p>
          <w:p w14:paraId="51DD90F0" w14:textId="77777777" w:rsidR="00043A09" w:rsidRDefault="00043A09" w:rsidP="00D22965">
            <w:pPr>
              <w:rPr>
                <w:rFonts w:ascii="Tahoma" w:hAnsi="Tahoma" w:cs="Tahoma"/>
                <w:color w:val="0070C0"/>
              </w:rPr>
            </w:pPr>
          </w:p>
          <w:p w14:paraId="078E3EC4" w14:textId="77777777" w:rsidR="00043A09" w:rsidRDefault="00043A09" w:rsidP="00D22965">
            <w:pPr>
              <w:rPr>
                <w:rFonts w:ascii="Tahoma" w:hAnsi="Tahoma" w:cs="Tahoma"/>
                <w:color w:val="0070C0"/>
              </w:rPr>
            </w:pPr>
          </w:p>
          <w:p w14:paraId="6E9B4558" w14:textId="77777777" w:rsidR="00043A09" w:rsidRDefault="00043A09" w:rsidP="00D22965">
            <w:pPr>
              <w:rPr>
                <w:rFonts w:ascii="Tahoma" w:hAnsi="Tahoma" w:cs="Tahoma"/>
                <w:color w:val="0070C0"/>
              </w:rPr>
            </w:pPr>
          </w:p>
          <w:p w14:paraId="060078ED" w14:textId="4B3AD7B1" w:rsidR="00043A09" w:rsidRPr="00AF050F" w:rsidRDefault="00043A09" w:rsidP="00D22965">
            <w:pPr>
              <w:rPr>
                <w:rFonts w:ascii="Tahoma" w:hAnsi="Tahoma" w:cs="Tahoma"/>
                <w:color w:val="0070C0"/>
              </w:rPr>
            </w:pPr>
            <w:r>
              <w:rPr>
                <w:rFonts w:ascii="Tahoma" w:hAnsi="Tahoma" w:cs="Tahoma"/>
                <w:color w:val="0070C0"/>
              </w:rPr>
              <w:t>Dec-23</w:t>
            </w:r>
          </w:p>
        </w:tc>
        <w:tc>
          <w:tcPr>
            <w:tcW w:w="2126" w:type="dxa"/>
          </w:tcPr>
          <w:p w14:paraId="79313647" w14:textId="77777777" w:rsidR="007C6498" w:rsidRDefault="00E90413" w:rsidP="00D22965">
            <w:pPr>
              <w:rPr>
                <w:rFonts w:ascii="Tahoma" w:hAnsi="Tahoma" w:cs="Tahoma"/>
                <w:color w:val="0070C0"/>
              </w:rPr>
            </w:pPr>
            <w:r>
              <w:rPr>
                <w:rFonts w:ascii="Tahoma" w:hAnsi="Tahoma" w:cs="Tahoma"/>
                <w:color w:val="0070C0"/>
              </w:rPr>
              <w:lastRenderedPageBreak/>
              <w:t>n/a</w:t>
            </w:r>
          </w:p>
          <w:p w14:paraId="39773CAA" w14:textId="77777777" w:rsidR="00E90413" w:rsidRDefault="00E90413" w:rsidP="00D22965">
            <w:pPr>
              <w:rPr>
                <w:rFonts w:ascii="Tahoma" w:hAnsi="Tahoma" w:cs="Tahoma"/>
                <w:color w:val="0070C0"/>
              </w:rPr>
            </w:pPr>
          </w:p>
          <w:p w14:paraId="0F77A2D9" w14:textId="77777777" w:rsidR="00E90413" w:rsidRDefault="00E90413" w:rsidP="00D22965">
            <w:pPr>
              <w:rPr>
                <w:rFonts w:ascii="Tahoma" w:hAnsi="Tahoma" w:cs="Tahoma"/>
                <w:color w:val="0070C0"/>
              </w:rPr>
            </w:pPr>
          </w:p>
          <w:p w14:paraId="06B46E7F" w14:textId="77777777" w:rsidR="00E90413" w:rsidRDefault="00E90413" w:rsidP="00D22965">
            <w:pPr>
              <w:rPr>
                <w:rFonts w:ascii="Tahoma" w:hAnsi="Tahoma" w:cs="Tahoma"/>
                <w:color w:val="0070C0"/>
              </w:rPr>
            </w:pPr>
          </w:p>
          <w:p w14:paraId="34F4B53A" w14:textId="77777777" w:rsidR="00E90413" w:rsidRDefault="00E90413" w:rsidP="00D22965">
            <w:pPr>
              <w:rPr>
                <w:rFonts w:ascii="Tahoma" w:hAnsi="Tahoma" w:cs="Tahoma"/>
                <w:color w:val="0070C0"/>
              </w:rPr>
            </w:pPr>
          </w:p>
          <w:p w14:paraId="6C8FC355" w14:textId="77777777" w:rsidR="00E90413" w:rsidRDefault="00E90413" w:rsidP="00D22965">
            <w:pPr>
              <w:rPr>
                <w:rFonts w:ascii="Tahoma" w:hAnsi="Tahoma" w:cs="Tahoma"/>
                <w:color w:val="0070C0"/>
              </w:rPr>
            </w:pPr>
          </w:p>
          <w:p w14:paraId="204952A8" w14:textId="2D333115" w:rsidR="00E90413" w:rsidRDefault="004F21E2" w:rsidP="00D22965">
            <w:pPr>
              <w:rPr>
                <w:rFonts w:ascii="Tahoma" w:hAnsi="Tahoma" w:cs="Tahoma"/>
                <w:color w:val="0070C0"/>
              </w:rPr>
            </w:pPr>
            <w:r>
              <w:rPr>
                <w:rFonts w:ascii="Tahoma" w:hAnsi="Tahoma" w:cs="Tahoma"/>
                <w:color w:val="0070C0"/>
              </w:rPr>
              <w:t>--------------------------</w:t>
            </w:r>
          </w:p>
          <w:p w14:paraId="3C235F07" w14:textId="77777777" w:rsidR="00E90413" w:rsidRDefault="00E90413" w:rsidP="00D22965">
            <w:pPr>
              <w:rPr>
                <w:rFonts w:ascii="Tahoma" w:hAnsi="Tahoma" w:cs="Tahoma"/>
                <w:color w:val="0070C0"/>
              </w:rPr>
            </w:pPr>
            <w:r>
              <w:rPr>
                <w:rFonts w:ascii="Tahoma" w:hAnsi="Tahoma" w:cs="Tahoma"/>
                <w:color w:val="0070C0"/>
              </w:rPr>
              <w:lastRenderedPageBreak/>
              <w:t>Consultation picked up and included in Stage 4 design.</w:t>
            </w:r>
          </w:p>
          <w:p w14:paraId="31C50DD9" w14:textId="77777777" w:rsidR="00043A09" w:rsidRDefault="00043A09" w:rsidP="00D22965">
            <w:pPr>
              <w:rPr>
                <w:rFonts w:ascii="Tahoma" w:hAnsi="Tahoma" w:cs="Tahoma"/>
                <w:color w:val="0070C0"/>
              </w:rPr>
            </w:pPr>
          </w:p>
          <w:p w14:paraId="7716FC77" w14:textId="77777777" w:rsidR="00043A09" w:rsidRDefault="00043A09" w:rsidP="00D22965">
            <w:pPr>
              <w:rPr>
                <w:rFonts w:ascii="Tahoma" w:hAnsi="Tahoma" w:cs="Tahoma"/>
                <w:color w:val="0070C0"/>
              </w:rPr>
            </w:pPr>
          </w:p>
          <w:p w14:paraId="0474432E" w14:textId="77777777" w:rsidR="00043A09" w:rsidRDefault="00043A09" w:rsidP="00D22965">
            <w:pPr>
              <w:rPr>
                <w:rFonts w:ascii="Tahoma" w:hAnsi="Tahoma" w:cs="Tahoma"/>
                <w:color w:val="0070C0"/>
              </w:rPr>
            </w:pPr>
          </w:p>
          <w:p w14:paraId="2CB56846" w14:textId="77777777" w:rsidR="00043A09" w:rsidRDefault="00043A09" w:rsidP="00D22965">
            <w:pPr>
              <w:rPr>
                <w:rFonts w:ascii="Tahoma" w:hAnsi="Tahoma" w:cs="Tahoma"/>
                <w:color w:val="0070C0"/>
              </w:rPr>
            </w:pPr>
          </w:p>
          <w:p w14:paraId="06CCCD1C" w14:textId="77777777" w:rsidR="00043A09" w:rsidRDefault="00043A09" w:rsidP="00D22965">
            <w:pPr>
              <w:rPr>
                <w:rFonts w:ascii="Tahoma" w:hAnsi="Tahoma" w:cs="Tahoma"/>
                <w:color w:val="0070C0"/>
              </w:rPr>
            </w:pPr>
          </w:p>
          <w:p w14:paraId="6DB7EBA2" w14:textId="77777777" w:rsidR="00043A09" w:rsidRDefault="00043A09" w:rsidP="00D22965">
            <w:pPr>
              <w:rPr>
                <w:rFonts w:ascii="Tahoma" w:hAnsi="Tahoma" w:cs="Tahoma"/>
                <w:color w:val="0070C0"/>
              </w:rPr>
            </w:pPr>
          </w:p>
          <w:p w14:paraId="3F21E5D7" w14:textId="77777777" w:rsidR="00043A09" w:rsidRDefault="00043A09" w:rsidP="00D22965">
            <w:pPr>
              <w:rPr>
                <w:rFonts w:ascii="Tahoma" w:hAnsi="Tahoma" w:cs="Tahoma"/>
                <w:color w:val="0070C0"/>
              </w:rPr>
            </w:pPr>
          </w:p>
          <w:p w14:paraId="1B31CD34" w14:textId="77777777" w:rsidR="00043A09" w:rsidRDefault="00043A09" w:rsidP="00D22965">
            <w:pPr>
              <w:rPr>
                <w:rFonts w:ascii="Tahoma" w:hAnsi="Tahoma" w:cs="Tahoma"/>
                <w:color w:val="0070C0"/>
              </w:rPr>
            </w:pPr>
          </w:p>
          <w:p w14:paraId="1114DBE5" w14:textId="77777777" w:rsidR="00043A09" w:rsidRDefault="00043A09" w:rsidP="00D22965">
            <w:pPr>
              <w:rPr>
                <w:rFonts w:ascii="Tahoma" w:hAnsi="Tahoma" w:cs="Tahoma"/>
                <w:color w:val="0070C0"/>
              </w:rPr>
            </w:pPr>
          </w:p>
          <w:p w14:paraId="01A33D0E" w14:textId="68D25FA1" w:rsidR="00043A09" w:rsidRPr="00AF050F" w:rsidRDefault="00043A09" w:rsidP="00D22965">
            <w:pPr>
              <w:rPr>
                <w:rFonts w:ascii="Tahoma" w:hAnsi="Tahoma" w:cs="Tahoma"/>
                <w:color w:val="0070C0"/>
              </w:rPr>
            </w:pPr>
            <w:r>
              <w:rPr>
                <w:rFonts w:ascii="Tahoma" w:hAnsi="Tahoma" w:cs="Tahoma"/>
                <w:color w:val="0070C0"/>
              </w:rPr>
              <w:t xml:space="preserve">Campus Life </w:t>
            </w:r>
            <w:r w:rsidR="00CF0E55">
              <w:rPr>
                <w:rFonts w:ascii="Tahoma" w:hAnsi="Tahoma" w:cs="Tahoma"/>
                <w:color w:val="0070C0"/>
              </w:rPr>
              <w:t>pick up impact and include in their consultation on faith spaces and include in project plan.</w:t>
            </w:r>
          </w:p>
        </w:tc>
        <w:tc>
          <w:tcPr>
            <w:tcW w:w="1559" w:type="dxa"/>
          </w:tcPr>
          <w:p w14:paraId="3412E669" w14:textId="77777777" w:rsidR="007C6498" w:rsidRPr="00AF050F" w:rsidRDefault="007C6498" w:rsidP="00D22965">
            <w:pPr>
              <w:rPr>
                <w:rFonts w:ascii="Tahoma" w:hAnsi="Tahoma" w:cs="Tahoma"/>
                <w:color w:val="0070C0"/>
              </w:rPr>
            </w:pPr>
          </w:p>
        </w:tc>
      </w:tr>
      <w:tr w:rsidR="007C6498" w:rsidRPr="009B7394" w14:paraId="7D2A4D60" w14:textId="4D6C842C" w:rsidTr="7FD16F4E">
        <w:trPr>
          <w:trHeight w:val="686"/>
        </w:trPr>
        <w:tc>
          <w:tcPr>
            <w:tcW w:w="2694" w:type="dxa"/>
          </w:tcPr>
          <w:p w14:paraId="3BF9D8A1" w14:textId="64CD99D1" w:rsidR="007C6498" w:rsidRPr="00AF050F" w:rsidRDefault="007C6498" w:rsidP="00CA617F">
            <w:pPr>
              <w:rPr>
                <w:rFonts w:ascii="Tahoma" w:hAnsi="Tahoma" w:cs="Tahoma"/>
                <w:b/>
              </w:rPr>
            </w:pPr>
            <w:r w:rsidRPr="00AF050F">
              <w:rPr>
                <w:rFonts w:ascii="Tahoma" w:hAnsi="Tahoma" w:cs="Tahoma"/>
                <w:b/>
              </w:rPr>
              <w:t>Sexual orientation</w:t>
            </w:r>
          </w:p>
        </w:tc>
        <w:tc>
          <w:tcPr>
            <w:tcW w:w="3260" w:type="dxa"/>
          </w:tcPr>
          <w:p w14:paraId="724EF766" w14:textId="77777777" w:rsidR="000349EF" w:rsidRPr="008B5547" w:rsidRDefault="000349EF" w:rsidP="00986238">
            <w:pPr>
              <w:rPr>
                <w:rFonts w:ascii="Tahoma" w:hAnsi="Tahoma" w:cs="Tahoma"/>
                <w:color w:val="0070C0"/>
              </w:rPr>
            </w:pPr>
            <w:r w:rsidRPr="008B5547">
              <w:rPr>
                <w:rFonts w:ascii="Tahoma" w:hAnsi="Tahoma" w:cs="Tahoma"/>
                <w:color w:val="0070C0"/>
              </w:rPr>
              <w:t>(+) With the SHSW relocating to Frenchay campus, students (and staff) from different sexual orientations will have greater opportunity to link in with formal and informal groups.</w:t>
            </w:r>
          </w:p>
          <w:p w14:paraId="788BF7F7" w14:textId="1B9CBE19" w:rsidR="008B5547" w:rsidRPr="008B5547" w:rsidRDefault="004F21E2" w:rsidP="00986238">
            <w:pPr>
              <w:rPr>
                <w:rFonts w:ascii="Tahoma" w:hAnsi="Tahoma" w:cs="Tahoma"/>
                <w:color w:val="0070C0"/>
              </w:rPr>
            </w:pPr>
            <w:r>
              <w:rPr>
                <w:rFonts w:ascii="Tahoma" w:hAnsi="Tahoma" w:cs="Tahoma"/>
                <w:color w:val="0070C0"/>
              </w:rPr>
              <w:t>-----------------------------------------</w:t>
            </w:r>
          </w:p>
          <w:p w14:paraId="2CB4B378" w14:textId="77777777" w:rsidR="008B5547" w:rsidRPr="008B5547" w:rsidRDefault="008B5547" w:rsidP="008B5547">
            <w:pPr>
              <w:rPr>
                <w:rFonts w:ascii="Tahoma" w:hAnsi="Tahoma" w:cs="Tahoma"/>
                <w:color w:val="0070C0"/>
              </w:rPr>
            </w:pPr>
            <w:r w:rsidRPr="008B5547">
              <w:rPr>
                <w:rFonts w:ascii="Tahoma" w:hAnsi="Tahoma" w:cs="Tahoma"/>
                <w:color w:val="0070C0"/>
              </w:rPr>
              <w:t>(-) EP1 and EP2 will be on the Western edge of the campus. Minority groups may feel vulnerable leaving the building late at night / out of hours. Need to ensure routes to car park, main campus and buses are safe for all.</w:t>
            </w:r>
          </w:p>
          <w:p w14:paraId="7AF86057" w14:textId="30BDB245" w:rsidR="008B5547" w:rsidRPr="008B5547" w:rsidRDefault="008B5547" w:rsidP="00986238">
            <w:pPr>
              <w:rPr>
                <w:rFonts w:ascii="Tahoma" w:hAnsi="Tahoma" w:cs="Tahoma"/>
                <w:color w:val="0070C0"/>
              </w:rPr>
            </w:pPr>
          </w:p>
        </w:tc>
        <w:tc>
          <w:tcPr>
            <w:tcW w:w="2977" w:type="dxa"/>
          </w:tcPr>
          <w:p w14:paraId="61CD9306" w14:textId="77777777" w:rsidR="007C6498" w:rsidRPr="008B5547" w:rsidRDefault="007C6498" w:rsidP="00986238">
            <w:pPr>
              <w:rPr>
                <w:rFonts w:ascii="Tahoma" w:hAnsi="Tahoma" w:cs="Tahoma"/>
                <w:color w:val="0070C0"/>
              </w:rPr>
            </w:pPr>
          </w:p>
          <w:p w14:paraId="3A7DEE52" w14:textId="77777777" w:rsidR="008B5547" w:rsidRPr="008B5547" w:rsidRDefault="008B5547" w:rsidP="00986238">
            <w:pPr>
              <w:rPr>
                <w:rFonts w:ascii="Tahoma" w:hAnsi="Tahoma" w:cs="Tahoma"/>
                <w:color w:val="0070C0"/>
              </w:rPr>
            </w:pPr>
          </w:p>
          <w:p w14:paraId="23FABF16" w14:textId="77777777" w:rsidR="008B5547" w:rsidRPr="008B5547" w:rsidRDefault="008B5547" w:rsidP="00986238">
            <w:pPr>
              <w:rPr>
                <w:rFonts w:ascii="Tahoma" w:hAnsi="Tahoma" w:cs="Tahoma"/>
                <w:color w:val="0070C0"/>
              </w:rPr>
            </w:pPr>
          </w:p>
          <w:p w14:paraId="349F0E3C" w14:textId="77777777" w:rsidR="008B5547" w:rsidRPr="008B5547" w:rsidRDefault="008B5547" w:rsidP="00986238">
            <w:pPr>
              <w:rPr>
                <w:rFonts w:ascii="Tahoma" w:hAnsi="Tahoma" w:cs="Tahoma"/>
                <w:color w:val="0070C0"/>
              </w:rPr>
            </w:pPr>
          </w:p>
          <w:p w14:paraId="5E00115D" w14:textId="77777777" w:rsidR="008B5547" w:rsidRPr="008B5547" w:rsidRDefault="008B5547" w:rsidP="00986238">
            <w:pPr>
              <w:rPr>
                <w:rFonts w:ascii="Tahoma" w:hAnsi="Tahoma" w:cs="Tahoma"/>
                <w:color w:val="0070C0"/>
              </w:rPr>
            </w:pPr>
          </w:p>
          <w:p w14:paraId="782D7FD6" w14:textId="77777777" w:rsidR="008B5547" w:rsidRPr="008B5547" w:rsidRDefault="008B5547" w:rsidP="00986238">
            <w:pPr>
              <w:rPr>
                <w:rFonts w:ascii="Tahoma" w:hAnsi="Tahoma" w:cs="Tahoma"/>
                <w:color w:val="0070C0"/>
              </w:rPr>
            </w:pPr>
          </w:p>
          <w:p w14:paraId="4B61A909" w14:textId="3E4FEF2B" w:rsidR="008B5547" w:rsidRPr="008B5547" w:rsidRDefault="004F21E2" w:rsidP="00986238">
            <w:pPr>
              <w:rPr>
                <w:rFonts w:ascii="Tahoma" w:hAnsi="Tahoma" w:cs="Tahoma"/>
                <w:color w:val="0070C0"/>
              </w:rPr>
            </w:pPr>
            <w:r>
              <w:rPr>
                <w:rFonts w:ascii="Tahoma" w:hAnsi="Tahoma" w:cs="Tahoma"/>
                <w:color w:val="0070C0"/>
              </w:rPr>
              <w:t>--------------------------------------</w:t>
            </w:r>
          </w:p>
          <w:p w14:paraId="7C9E9C87" w14:textId="77777777" w:rsidR="008B5547" w:rsidRPr="008B5547" w:rsidRDefault="008B5547" w:rsidP="008B5547">
            <w:pPr>
              <w:rPr>
                <w:rFonts w:ascii="Tahoma" w:hAnsi="Tahoma" w:cs="Tahoma"/>
                <w:color w:val="0070C0"/>
              </w:rPr>
            </w:pPr>
            <w:r w:rsidRPr="008B5547">
              <w:rPr>
                <w:rFonts w:ascii="Tahoma" w:hAnsi="Tahoma" w:cs="Tahoma"/>
                <w:color w:val="0070C0"/>
              </w:rPr>
              <w:t>Review CCTV and security strategy with Security Manager. Confirm plans for CCTV coverage.</w:t>
            </w:r>
          </w:p>
          <w:p w14:paraId="2594F13A" w14:textId="77777777" w:rsidR="008B5547" w:rsidRPr="008B5547" w:rsidRDefault="008B5547" w:rsidP="00986238">
            <w:pPr>
              <w:rPr>
                <w:rFonts w:ascii="Tahoma" w:hAnsi="Tahoma" w:cs="Tahoma"/>
                <w:color w:val="0070C0"/>
              </w:rPr>
            </w:pPr>
          </w:p>
        </w:tc>
        <w:tc>
          <w:tcPr>
            <w:tcW w:w="1559" w:type="dxa"/>
          </w:tcPr>
          <w:p w14:paraId="37C50E7C" w14:textId="77777777" w:rsidR="007C6498" w:rsidRPr="008B5547" w:rsidRDefault="007C6498" w:rsidP="00986238">
            <w:pPr>
              <w:rPr>
                <w:rFonts w:ascii="Tahoma" w:hAnsi="Tahoma" w:cs="Tahoma"/>
                <w:color w:val="0070C0"/>
              </w:rPr>
            </w:pPr>
          </w:p>
          <w:p w14:paraId="53DCAE17" w14:textId="77777777" w:rsidR="008B5547" w:rsidRPr="008B5547" w:rsidRDefault="008B5547" w:rsidP="00986238">
            <w:pPr>
              <w:rPr>
                <w:rFonts w:ascii="Tahoma" w:hAnsi="Tahoma" w:cs="Tahoma"/>
                <w:color w:val="0070C0"/>
              </w:rPr>
            </w:pPr>
          </w:p>
          <w:p w14:paraId="712813A9" w14:textId="77777777" w:rsidR="008B5547" w:rsidRPr="008B5547" w:rsidRDefault="008B5547" w:rsidP="00986238">
            <w:pPr>
              <w:rPr>
                <w:rFonts w:ascii="Tahoma" w:hAnsi="Tahoma" w:cs="Tahoma"/>
                <w:color w:val="0070C0"/>
              </w:rPr>
            </w:pPr>
          </w:p>
          <w:p w14:paraId="44C0073E" w14:textId="77777777" w:rsidR="008B5547" w:rsidRPr="008B5547" w:rsidRDefault="008B5547" w:rsidP="00986238">
            <w:pPr>
              <w:rPr>
                <w:rFonts w:ascii="Tahoma" w:hAnsi="Tahoma" w:cs="Tahoma"/>
                <w:color w:val="0070C0"/>
              </w:rPr>
            </w:pPr>
          </w:p>
          <w:p w14:paraId="333AC24C" w14:textId="77777777" w:rsidR="008B5547" w:rsidRPr="008B5547" w:rsidRDefault="008B5547" w:rsidP="00986238">
            <w:pPr>
              <w:rPr>
                <w:rFonts w:ascii="Tahoma" w:hAnsi="Tahoma" w:cs="Tahoma"/>
                <w:color w:val="0070C0"/>
              </w:rPr>
            </w:pPr>
          </w:p>
          <w:p w14:paraId="615CCAB8" w14:textId="77777777" w:rsidR="008B5547" w:rsidRPr="008B5547" w:rsidRDefault="008B5547" w:rsidP="00986238">
            <w:pPr>
              <w:rPr>
                <w:rFonts w:ascii="Tahoma" w:hAnsi="Tahoma" w:cs="Tahoma"/>
                <w:color w:val="0070C0"/>
              </w:rPr>
            </w:pPr>
          </w:p>
          <w:p w14:paraId="486A32C4" w14:textId="2B7EEDAF" w:rsidR="008B5547" w:rsidRPr="008B5547" w:rsidRDefault="004F21E2" w:rsidP="00986238">
            <w:pPr>
              <w:rPr>
                <w:rFonts w:ascii="Tahoma" w:hAnsi="Tahoma" w:cs="Tahoma"/>
                <w:color w:val="0070C0"/>
              </w:rPr>
            </w:pPr>
            <w:r>
              <w:rPr>
                <w:rFonts w:ascii="Tahoma" w:hAnsi="Tahoma" w:cs="Tahoma"/>
                <w:color w:val="0070C0"/>
              </w:rPr>
              <w:t>------------------</w:t>
            </w:r>
          </w:p>
          <w:p w14:paraId="18DF88B8" w14:textId="2502BD4F" w:rsidR="008B5547" w:rsidRPr="008B5547" w:rsidRDefault="008B5547" w:rsidP="00986238">
            <w:pPr>
              <w:rPr>
                <w:rFonts w:ascii="Tahoma" w:hAnsi="Tahoma" w:cs="Tahoma"/>
                <w:color w:val="0070C0"/>
              </w:rPr>
            </w:pPr>
            <w:r w:rsidRPr="008B5547">
              <w:rPr>
                <w:rFonts w:ascii="Tahoma" w:hAnsi="Tahoma" w:cs="Tahoma"/>
                <w:color w:val="0070C0"/>
              </w:rPr>
              <w:t>Sharon Evans</w:t>
            </w:r>
          </w:p>
        </w:tc>
        <w:tc>
          <w:tcPr>
            <w:tcW w:w="1276" w:type="dxa"/>
          </w:tcPr>
          <w:p w14:paraId="7F8C2036" w14:textId="77777777" w:rsidR="007C6498" w:rsidRDefault="007C6498" w:rsidP="00986238">
            <w:pPr>
              <w:rPr>
                <w:rFonts w:ascii="Tahoma" w:hAnsi="Tahoma" w:cs="Tahoma"/>
                <w:color w:val="0070C0"/>
              </w:rPr>
            </w:pPr>
          </w:p>
          <w:p w14:paraId="0CA55C73" w14:textId="77777777" w:rsidR="00E90413" w:rsidRDefault="00E90413" w:rsidP="00986238">
            <w:pPr>
              <w:rPr>
                <w:rFonts w:ascii="Tahoma" w:hAnsi="Tahoma" w:cs="Tahoma"/>
                <w:color w:val="0070C0"/>
              </w:rPr>
            </w:pPr>
          </w:p>
          <w:p w14:paraId="0E14B412" w14:textId="77777777" w:rsidR="00E90413" w:rsidRDefault="00E90413" w:rsidP="00986238">
            <w:pPr>
              <w:rPr>
                <w:rFonts w:ascii="Tahoma" w:hAnsi="Tahoma" w:cs="Tahoma"/>
                <w:color w:val="0070C0"/>
              </w:rPr>
            </w:pPr>
          </w:p>
          <w:p w14:paraId="5ED18BE3" w14:textId="77777777" w:rsidR="00E90413" w:rsidRDefault="00E90413" w:rsidP="00986238">
            <w:pPr>
              <w:rPr>
                <w:rFonts w:ascii="Tahoma" w:hAnsi="Tahoma" w:cs="Tahoma"/>
                <w:color w:val="0070C0"/>
              </w:rPr>
            </w:pPr>
          </w:p>
          <w:p w14:paraId="4D68D1CA" w14:textId="77777777" w:rsidR="00E90413" w:rsidRDefault="00E90413" w:rsidP="00986238">
            <w:pPr>
              <w:rPr>
                <w:rFonts w:ascii="Tahoma" w:hAnsi="Tahoma" w:cs="Tahoma"/>
                <w:color w:val="0070C0"/>
              </w:rPr>
            </w:pPr>
          </w:p>
          <w:p w14:paraId="792F15A9" w14:textId="77777777" w:rsidR="00E90413" w:rsidRDefault="00E90413" w:rsidP="00986238">
            <w:pPr>
              <w:rPr>
                <w:rFonts w:ascii="Tahoma" w:hAnsi="Tahoma" w:cs="Tahoma"/>
                <w:color w:val="0070C0"/>
              </w:rPr>
            </w:pPr>
          </w:p>
          <w:p w14:paraId="72F8793B" w14:textId="01C6EF04" w:rsidR="004F21E2" w:rsidRDefault="00F3498F" w:rsidP="00986238">
            <w:pPr>
              <w:rPr>
                <w:rFonts w:ascii="Tahoma" w:hAnsi="Tahoma" w:cs="Tahoma"/>
                <w:color w:val="0070C0"/>
              </w:rPr>
            </w:pPr>
            <w:r>
              <w:rPr>
                <w:rFonts w:ascii="Tahoma" w:hAnsi="Tahoma" w:cs="Tahoma"/>
                <w:color w:val="0070C0"/>
              </w:rPr>
              <w:t>-</w:t>
            </w:r>
            <w:r w:rsidR="004F21E2">
              <w:rPr>
                <w:rFonts w:ascii="Tahoma" w:hAnsi="Tahoma" w:cs="Tahoma"/>
                <w:color w:val="0070C0"/>
              </w:rPr>
              <w:t>-------------</w:t>
            </w:r>
          </w:p>
          <w:p w14:paraId="39571CA1" w14:textId="3F71272B" w:rsidR="00E90413" w:rsidRPr="008B5547" w:rsidRDefault="00E90413" w:rsidP="00986238">
            <w:pPr>
              <w:rPr>
                <w:rFonts w:ascii="Tahoma" w:hAnsi="Tahoma" w:cs="Tahoma"/>
                <w:color w:val="0070C0"/>
              </w:rPr>
            </w:pPr>
            <w:r>
              <w:rPr>
                <w:rFonts w:ascii="Tahoma" w:hAnsi="Tahoma" w:cs="Tahoma"/>
                <w:color w:val="0070C0"/>
              </w:rPr>
              <w:t>Feb-24</w:t>
            </w:r>
          </w:p>
        </w:tc>
        <w:tc>
          <w:tcPr>
            <w:tcW w:w="2126" w:type="dxa"/>
          </w:tcPr>
          <w:p w14:paraId="448024CB" w14:textId="77777777" w:rsidR="007C6498" w:rsidRDefault="007C6498" w:rsidP="00986238">
            <w:pPr>
              <w:rPr>
                <w:rFonts w:ascii="Tahoma" w:hAnsi="Tahoma" w:cs="Tahoma"/>
                <w:color w:val="0070C0"/>
              </w:rPr>
            </w:pPr>
          </w:p>
          <w:p w14:paraId="23DF7176" w14:textId="77777777" w:rsidR="00E90413" w:rsidRDefault="00E90413" w:rsidP="00986238">
            <w:pPr>
              <w:rPr>
                <w:rFonts w:ascii="Tahoma" w:hAnsi="Tahoma" w:cs="Tahoma"/>
                <w:color w:val="0070C0"/>
              </w:rPr>
            </w:pPr>
          </w:p>
          <w:p w14:paraId="6A8EC8FB" w14:textId="77777777" w:rsidR="00E90413" w:rsidRDefault="00E90413" w:rsidP="00986238">
            <w:pPr>
              <w:rPr>
                <w:rFonts w:ascii="Tahoma" w:hAnsi="Tahoma" w:cs="Tahoma"/>
                <w:color w:val="0070C0"/>
              </w:rPr>
            </w:pPr>
          </w:p>
          <w:p w14:paraId="4B591B18" w14:textId="77777777" w:rsidR="00E90413" w:rsidRDefault="00E90413" w:rsidP="00986238">
            <w:pPr>
              <w:rPr>
                <w:rFonts w:ascii="Tahoma" w:hAnsi="Tahoma" w:cs="Tahoma"/>
                <w:color w:val="0070C0"/>
              </w:rPr>
            </w:pPr>
          </w:p>
          <w:p w14:paraId="781811AE" w14:textId="77777777" w:rsidR="00E90413" w:rsidRDefault="00E90413" w:rsidP="00986238">
            <w:pPr>
              <w:rPr>
                <w:rFonts w:ascii="Tahoma" w:hAnsi="Tahoma" w:cs="Tahoma"/>
                <w:color w:val="0070C0"/>
              </w:rPr>
            </w:pPr>
          </w:p>
          <w:p w14:paraId="0461EAF2" w14:textId="77777777" w:rsidR="00E90413" w:rsidRDefault="00E90413" w:rsidP="00986238">
            <w:pPr>
              <w:rPr>
                <w:rFonts w:ascii="Tahoma" w:hAnsi="Tahoma" w:cs="Tahoma"/>
                <w:color w:val="0070C0"/>
              </w:rPr>
            </w:pPr>
          </w:p>
          <w:p w14:paraId="02F82077" w14:textId="3790E8EA" w:rsidR="00E90413" w:rsidRDefault="004F21E2" w:rsidP="00986238">
            <w:pPr>
              <w:rPr>
                <w:rFonts w:ascii="Tahoma" w:hAnsi="Tahoma" w:cs="Tahoma"/>
                <w:color w:val="0070C0"/>
              </w:rPr>
            </w:pPr>
            <w:r>
              <w:rPr>
                <w:rFonts w:ascii="Tahoma" w:hAnsi="Tahoma" w:cs="Tahoma"/>
                <w:color w:val="0070C0"/>
              </w:rPr>
              <w:t>--------------------------</w:t>
            </w:r>
          </w:p>
          <w:p w14:paraId="72FB5B9A" w14:textId="3DAB9182" w:rsidR="00E90413" w:rsidRPr="008B5547" w:rsidRDefault="00E90413" w:rsidP="00986238">
            <w:pPr>
              <w:rPr>
                <w:rFonts w:ascii="Tahoma" w:hAnsi="Tahoma" w:cs="Tahoma"/>
                <w:color w:val="0070C0"/>
              </w:rPr>
            </w:pPr>
            <w:r>
              <w:rPr>
                <w:rFonts w:ascii="Tahoma" w:hAnsi="Tahoma" w:cs="Tahoma"/>
                <w:color w:val="0070C0"/>
              </w:rPr>
              <w:t xml:space="preserve">Confirmation of security, </w:t>
            </w:r>
            <w:r w:rsidR="009A42EF">
              <w:rPr>
                <w:rFonts w:ascii="Tahoma" w:hAnsi="Tahoma" w:cs="Tahoma"/>
                <w:color w:val="0070C0"/>
              </w:rPr>
              <w:t>CCTV,</w:t>
            </w:r>
            <w:r>
              <w:rPr>
                <w:rFonts w:ascii="Tahoma" w:hAnsi="Tahoma" w:cs="Tahoma"/>
                <w:color w:val="0070C0"/>
              </w:rPr>
              <w:t xml:space="preserve"> and access control plans in Stage 4 design</w:t>
            </w:r>
          </w:p>
        </w:tc>
        <w:tc>
          <w:tcPr>
            <w:tcW w:w="1559" w:type="dxa"/>
          </w:tcPr>
          <w:p w14:paraId="217FE16E" w14:textId="77777777" w:rsidR="007C6498" w:rsidRPr="008B5547" w:rsidRDefault="007C6498" w:rsidP="00986238">
            <w:pPr>
              <w:rPr>
                <w:rFonts w:ascii="Tahoma" w:hAnsi="Tahoma" w:cs="Tahoma"/>
                <w:color w:val="0070C0"/>
              </w:rPr>
            </w:pPr>
          </w:p>
        </w:tc>
      </w:tr>
      <w:tr w:rsidR="007C6498" w:rsidRPr="009B7394" w14:paraId="60E9B122" w14:textId="39C0C945" w:rsidTr="7FD16F4E">
        <w:trPr>
          <w:trHeight w:val="847"/>
        </w:trPr>
        <w:tc>
          <w:tcPr>
            <w:tcW w:w="2694" w:type="dxa"/>
          </w:tcPr>
          <w:p w14:paraId="73D4C228" w14:textId="4D4DE9DC" w:rsidR="007C6498" w:rsidRPr="00AF050F" w:rsidRDefault="007C6498" w:rsidP="00C65A9D">
            <w:pPr>
              <w:rPr>
                <w:rFonts w:ascii="Tahoma" w:hAnsi="Tahoma" w:cs="Tahoma"/>
              </w:rPr>
            </w:pPr>
            <w:r w:rsidRPr="00AF050F">
              <w:rPr>
                <w:rFonts w:ascii="Tahoma" w:hAnsi="Tahoma" w:cs="Tahoma"/>
                <w:b/>
              </w:rPr>
              <w:lastRenderedPageBreak/>
              <w:t>Other specific group</w:t>
            </w:r>
            <w:r w:rsidRPr="00AF050F">
              <w:rPr>
                <w:rFonts w:ascii="Tahoma" w:hAnsi="Tahoma" w:cs="Tahoma"/>
              </w:rPr>
              <w:t xml:space="preserve"> (e</w:t>
            </w:r>
            <w:r w:rsidR="00A44851" w:rsidRPr="00AF050F">
              <w:rPr>
                <w:rFonts w:ascii="Tahoma" w:hAnsi="Tahoma" w:cs="Tahoma"/>
              </w:rPr>
              <w:t>.</w:t>
            </w:r>
            <w:r w:rsidRPr="00AF050F">
              <w:rPr>
                <w:rFonts w:ascii="Tahoma" w:hAnsi="Tahoma" w:cs="Tahoma"/>
              </w:rPr>
              <w:t>g</w:t>
            </w:r>
            <w:r w:rsidR="00A44851" w:rsidRPr="00AF050F">
              <w:rPr>
                <w:rFonts w:ascii="Tahoma" w:hAnsi="Tahoma" w:cs="Tahoma"/>
              </w:rPr>
              <w:t>.</w:t>
            </w:r>
            <w:r w:rsidRPr="00AF050F">
              <w:rPr>
                <w:rFonts w:ascii="Tahoma" w:hAnsi="Tahoma" w:cs="Tahoma"/>
              </w:rPr>
              <w:t xml:space="preserve"> International or </w:t>
            </w:r>
            <w:r w:rsidR="00C65A9D" w:rsidRPr="00AF050F">
              <w:rPr>
                <w:rFonts w:ascii="Tahoma" w:hAnsi="Tahoma" w:cs="Tahoma"/>
              </w:rPr>
              <w:t>Access</w:t>
            </w:r>
            <w:r w:rsidRPr="00AF050F">
              <w:rPr>
                <w:rFonts w:ascii="Tahoma" w:hAnsi="Tahoma" w:cs="Tahoma"/>
              </w:rPr>
              <w:t>)</w:t>
            </w:r>
          </w:p>
        </w:tc>
        <w:tc>
          <w:tcPr>
            <w:tcW w:w="3260" w:type="dxa"/>
          </w:tcPr>
          <w:p w14:paraId="473795DB" w14:textId="77777777" w:rsidR="007C6498" w:rsidRPr="00AF050F" w:rsidRDefault="00CF3C48" w:rsidP="00986238">
            <w:pPr>
              <w:rPr>
                <w:rFonts w:ascii="Tahoma" w:hAnsi="Tahoma" w:cs="Tahoma"/>
                <w:color w:val="0070C0"/>
              </w:rPr>
            </w:pPr>
            <w:r w:rsidRPr="00AF050F">
              <w:rPr>
                <w:rFonts w:ascii="Tahoma" w:hAnsi="Tahoma" w:cs="Tahoma"/>
                <w:color w:val="0070C0"/>
              </w:rPr>
              <w:t xml:space="preserve">(+) </w:t>
            </w:r>
            <w:r w:rsidR="00FB39E8" w:rsidRPr="00AF050F">
              <w:rPr>
                <w:rFonts w:ascii="Tahoma" w:hAnsi="Tahoma" w:cs="Tahoma"/>
                <w:color w:val="0070C0"/>
              </w:rPr>
              <w:t xml:space="preserve">UWE Eye Clinic is located on the ground floor with the waiting area located near the main public entrance to the building. This will benefit customers </w:t>
            </w:r>
            <w:r w:rsidR="004534F4" w:rsidRPr="00AF050F">
              <w:rPr>
                <w:rFonts w:ascii="Tahoma" w:hAnsi="Tahoma" w:cs="Tahoma"/>
                <w:color w:val="0070C0"/>
              </w:rPr>
              <w:t>some who have visual impairments to easily navigate the building and access the eye clinic easily.</w:t>
            </w:r>
          </w:p>
          <w:p w14:paraId="62EABD82" w14:textId="73884A11" w:rsidR="000349EF" w:rsidRPr="00AF050F" w:rsidRDefault="004F21E2" w:rsidP="00986238">
            <w:pPr>
              <w:rPr>
                <w:rFonts w:ascii="Tahoma" w:hAnsi="Tahoma" w:cs="Tahoma"/>
                <w:color w:val="0070C0"/>
              </w:rPr>
            </w:pPr>
            <w:r>
              <w:rPr>
                <w:rFonts w:ascii="Tahoma" w:hAnsi="Tahoma" w:cs="Tahoma"/>
                <w:color w:val="0070C0"/>
              </w:rPr>
              <w:t>-----------------------------------------</w:t>
            </w:r>
          </w:p>
          <w:p w14:paraId="4429670D" w14:textId="28D76047" w:rsidR="004C57A1" w:rsidRPr="00AF050F" w:rsidRDefault="000349EF" w:rsidP="00986238">
            <w:pPr>
              <w:rPr>
                <w:rFonts w:ascii="Tahoma" w:hAnsi="Tahoma" w:cs="Tahoma"/>
                <w:color w:val="0070C0"/>
              </w:rPr>
            </w:pPr>
            <w:r w:rsidRPr="00AF050F">
              <w:rPr>
                <w:rFonts w:ascii="Tahoma" w:hAnsi="Tahoma" w:cs="Tahoma"/>
                <w:color w:val="0070C0"/>
              </w:rPr>
              <w:t>(+) With the SHSW relocating to Frenchay campus, international students (and staff) will have greater opportunity to link in with formal and informal groups.</w:t>
            </w:r>
          </w:p>
        </w:tc>
        <w:tc>
          <w:tcPr>
            <w:tcW w:w="2977" w:type="dxa"/>
          </w:tcPr>
          <w:p w14:paraId="18032C93" w14:textId="77777777" w:rsidR="007C6498" w:rsidRPr="00AF050F" w:rsidRDefault="007C6498" w:rsidP="00986238">
            <w:pPr>
              <w:rPr>
                <w:rFonts w:ascii="Tahoma" w:hAnsi="Tahoma" w:cs="Tahoma"/>
                <w:color w:val="0070C0"/>
              </w:rPr>
            </w:pPr>
          </w:p>
          <w:p w14:paraId="18E0083A" w14:textId="77777777" w:rsidR="00723B44" w:rsidRPr="00AF050F" w:rsidRDefault="00723B44" w:rsidP="00986238">
            <w:pPr>
              <w:rPr>
                <w:rFonts w:ascii="Tahoma" w:hAnsi="Tahoma" w:cs="Tahoma"/>
                <w:color w:val="0070C0"/>
              </w:rPr>
            </w:pPr>
          </w:p>
          <w:p w14:paraId="08225F48" w14:textId="77777777" w:rsidR="00723B44" w:rsidRPr="00AF050F" w:rsidRDefault="00723B44" w:rsidP="00986238">
            <w:pPr>
              <w:rPr>
                <w:rFonts w:ascii="Tahoma" w:hAnsi="Tahoma" w:cs="Tahoma"/>
                <w:color w:val="0070C0"/>
              </w:rPr>
            </w:pPr>
          </w:p>
          <w:p w14:paraId="11C00B05" w14:textId="77777777" w:rsidR="00723B44" w:rsidRPr="00AF050F" w:rsidRDefault="00723B44" w:rsidP="00986238">
            <w:pPr>
              <w:rPr>
                <w:rFonts w:ascii="Tahoma" w:hAnsi="Tahoma" w:cs="Tahoma"/>
                <w:color w:val="0070C0"/>
              </w:rPr>
            </w:pPr>
          </w:p>
          <w:p w14:paraId="5CF701C4" w14:textId="77777777" w:rsidR="00723B44" w:rsidRPr="00AF050F" w:rsidRDefault="00723B44" w:rsidP="00986238">
            <w:pPr>
              <w:rPr>
                <w:rFonts w:ascii="Tahoma" w:hAnsi="Tahoma" w:cs="Tahoma"/>
                <w:color w:val="0070C0"/>
              </w:rPr>
            </w:pPr>
          </w:p>
          <w:p w14:paraId="5AE6235C" w14:textId="77777777" w:rsidR="00723B44" w:rsidRPr="00AF050F" w:rsidRDefault="00723B44" w:rsidP="00986238">
            <w:pPr>
              <w:rPr>
                <w:rFonts w:ascii="Tahoma" w:hAnsi="Tahoma" w:cs="Tahoma"/>
                <w:color w:val="0070C0"/>
              </w:rPr>
            </w:pPr>
          </w:p>
          <w:p w14:paraId="4CA6A0B1" w14:textId="77777777" w:rsidR="00723B44" w:rsidRPr="00AF050F" w:rsidRDefault="00723B44" w:rsidP="00986238">
            <w:pPr>
              <w:rPr>
                <w:rFonts w:ascii="Tahoma" w:hAnsi="Tahoma" w:cs="Tahoma"/>
                <w:color w:val="0070C0"/>
              </w:rPr>
            </w:pPr>
          </w:p>
          <w:p w14:paraId="63239BCB" w14:textId="77777777" w:rsidR="00723B44" w:rsidRPr="00AF050F" w:rsidRDefault="00723B44" w:rsidP="00986238">
            <w:pPr>
              <w:rPr>
                <w:rFonts w:ascii="Tahoma" w:hAnsi="Tahoma" w:cs="Tahoma"/>
                <w:color w:val="0070C0"/>
              </w:rPr>
            </w:pPr>
          </w:p>
          <w:p w14:paraId="2C82A466" w14:textId="18848EEC" w:rsidR="00723B44" w:rsidRPr="00AF050F" w:rsidRDefault="004F21E2" w:rsidP="00986238">
            <w:pPr>
              <w:rPr>
                <w:rFonts w:ascii="Tahoma" w:hAnsi="Tahoma" w:cs="Tahoma"/>
                <w:color w:val="0070C0"/>
              </w:rPr>
            </w:pPr>
            <w:r>
              <w:rPr>
                <w:rFonts w:ascii="Tahoma" w:hAnsi="Tahoma" w:cs="Tahoma"/>
                <w:color w:val="0070C0"/>
              </w:rPr>
              <w:t>--------------------------------------</w:t>
            </w:r>
          </w:p>
          <w:p w14:paraId="5E93D4FB" w14:textId="77777777" w:rsidR="00723B44" w:rsidRPr="00AF050F" w:rsidRDefault="00723B44" w:rsidP="00986238">
            <w:pPr>
              <w:rPr>
                <w:rFonts w:ascii="Tahoma" w:hAnsi="Tahoma" w:cs="Tahoma"/>
                <w:color w:val="0070C0"/>
              </w:rPr>
            </w:pPr>
          </w:p>
          <w:p w14:paraId="0D3D745D" w14:textId="77777777" w:rsidR="00723B44" w:rsidRPr="00AF050F" w:rsidRDefault="00723B44" w:rsidP="00986238">
            <w:pPr>
              <w:rPr>
                <w:rFonts w:ascii="Tahoma" w:hAnsi="Tahoma" w:cs="Tahoma"/>
                <w:color w:val="0070C0"/>
              </w:rPr>
            </w:pPr>
          </w:p>
          <w:p w14:paraId="35B51FB7" w14:textId="77777777" w:rsidR="00723B44" w:rsidRPr="00AF050F" w:rsidRDefault="00723B44" w:rsidP="00986238">
            <w:pPr>
              <w:rPr>
                <w:rFonts w:ascii="Tahoma" w:hAnsi="Tahoma" w:cs="Tahoma"/>
                <w:color w:val="0070C0"/>
              </w:rPr>
            </w:pPr>
          </w:p>
          <w:p w14:paraId="745FA12D" w14:textId="77777777" w:rsidR="00723B44" w:rsidRPr="00AF050F" w:rsidRDefault="00723B44" w:rsidP="00986238">
            <w:pPr>
              <w:rPr>
                <w:rFonts w:ascii="Tahoma" w:hAnsi="Tahoma" w:cs="Tahoma"/>
                <w:color w:val="0070C0"/>
              </w:rPr>
            </w:pPr>
          </w:p>
          <w:p w14:paraId="7868C270" w14:textId="77777777" w:rsidR="00723B44" w:rsidRPr="00AF050F" w:rsidRDefault="00723B44" w:rsidP="00986238">
            <w:pPr>
              <w:rPr>
                <w:rFonts w:ascii="Tahoma" w:hAnsi="Tahoma" w:cs="Tahoma"/>
                <w:color w:val="0070C0"/>
              </w:rPr>
            </w:pPr>
          </w:p>
          <w:p w14:paraId="7F30E1BF" w14:textId="77777777" w:rsidR="00723B44" w:rsidRPr="00AF050F" w:rsidRDefault="00723B44" w:rsidP="00986238">
            <w:pPr>
              <w:rPr>
                <w:rFonts w:ascii="Tahoma" w:hAnsi="Tahoma" w:cs="Tahoma"/>
                <w:color w:val="0070C0"/>
              </w:rPr>
            </w:pPr>
          </w:p>
          <w:p w14:paraId="03633492" w14:textId="77777777" w:rsidR="00723B44" w:rsidRPr="00AF050F" w:rsidRDefault="00723B44" w:rsidP="00986238">
            <w:pPr>
              <w:rPr>
                <w:rFonts w:ascii="Tahoma" w:hAnsi="Tahoma" w:cs="Tahoma"/>
                <w:color w:val="0070C0"/>
              </w:rPr>
            </w:pPr>
          </w:p>
        </w:tc>
        <w:tc>
          <w:tcPr>
            <w:tcW w:w="1559" w:type="dxa"/>
          </w:tcPr>
          <w:p w14:paraId="6308C8DA" w14:textId="77777777" w:rsidR="007C6498" w:rsidRDefault="007C6498" w:rsidP="00986238">
            <w:pPr>
              <w:rPr>
                <w:rFonts w:ascii="Tahoma" w:hAnsi="Tahoma" w:cs="Tahoma"/>
                <w:color w:val="0070C0"/>
              </w:rPr>
            </w:pPr>
          </w:p>
          <w:p w14:paraId="34B9C339" w14:textId="77777777" w:rsidR="004F21E2" w:rsidRDefault="004F21E2" w:rsidP="00986238">
            <w:pPr>
              <w:rPr>
                <w:rFonts w:ascii="Tahoma" w:hAnsi="Tahoma" w:cs="Tahoma"/>
                <w:color w:val="0070C0"/>
              </w:rPr>
            </w:pPr>
          </w:p>
          <w:p w14:paraId="25796814" w14:textId="77777777" w:rsidR="004F21E2" w:rsidRDefault="004F21E2" w:rsidP="00986238">
            <w:pPr>
              <w:rPr>
                <w:rFonts w:ascii="Tahoma" w:hAnsi="Tahoma" w:cs="Tahoma"/>
                <w:color w:val="0070C0"/>
              </w:rPr>
            </w:pPr>
          </w:p>
          <w:p w14:paraId="6CBC61AA" w14:textId="77777777" w:rsidR="004F21E2" w:rsidRDefault="004F21E2" w:rsidP="00986238">
            <w:pPr>
              <w:rPr>
                <w:rFonts w:ascii="Tahoma" w:hAnsi="Tahoma" w:cs="Tahoma"/>
                <w:color w:val="0070C0"/>
              </w:rPr>
            </w:pPr>
          </w:p>
          <w:p w14:paraId="7DFD8BD6" w14:textId="77777777" w:rsidR="004F21E2" w:rsidRDefault="004F21E2" w:rsidP="00986238">
            <w:pPr>
              <w:rPr>
                <w:rFonts w:ascii="Tahoma" w:hAnsi="Tahoma" w:cs="Tahoma"/>
                <w:color w:val="0070C0"/>
              </w:rPr>
            </w:pPr>
          </w:p>
          <w:p w14:paraId="7AB09247" w14:textId="77777777" w:rsidR="004F21E2" w:rsidRDefault="004F21E2" w:rsidP="00986238">
            <w:pPr>
              <w:rPr>
                <w:rFonts w:ascii="Tahoma" w:hAnsi="Tahoma" w:cs="Tahoma"/>
                <w:color w:val="0070C0"/>
              </w:rPr>
            </w:pPr>
          </w:p>
          <w:p w14:paraId="1217A785" w14:textId="77777777" w:rsidR="004F21E2" w:rsidRDefault="004F21E2" w:rsidP="00986238">
            <w:pPr>
              <w:rPr>
                <w:rFonts w:ascii="Tahoma" w:hAnsi="Tahoma" w:cs="Tahoma"/>
                <w:color w:val="0070C0"/>
              </w:rPr>
            </w:pPr>
          </w:p>
          <w:p w14:paraId="14AB982F" w14:textId="77777777" w:rsidR="004F21E2" w:rsidRDefault="004F21E2" w:rsidP="00986238">
            <w:pPr>
              <w:rPr>
                <w:rFonts w:ascii="Tahoma" w:hAnsi="Tahoma" w:cs="Tahoma"/>
                <w:color w:val="0070C0"/>
              </w:rPr>
            </w:pPr>
          </w:p>
          <w:p w14:paraId="7249494D" w14:textId="51974472" w:rsidR="004F21E2" w:rsidRPr="00AF050F" w:rsidRDefault="004F21E2" w:rsidP="00986238">
            <w:pPr>
              <w:rPr>
                <w:rFonts w:ascii="Tahoma" w:hAnsi="Tahoma" w:cs="Tahoma"/>
                <w:color w:val="0070C0"/>
              </w:rPr>
            </w:pPr>
            <w:r>
              <w:rPr>
                <w:rFonts w:ascii="Tahoma" w:hAnsi="Tahoma" w:cs="Tahoma"/>
                <w:color w:val="0070C0"/>
              </w:rPr>
              <w:t>------------------</w:t>
            </w:r>
          </w:p>
        </w:tc>
        <w:tc>
          <w:tcPr>
            <w:tcW w:w="1276" w:type="dxa"/>
          </w:tcPr>
          <w:p w14:paraId="6009BF0B" w14:textId="77777777" w:rsidR="007C6498" w:rsidRDefault="007C6498" w:rsidP="00986238">
            <w:pPr>
              <w:rPr>
                <w:rFonts w:ascii="Tahoma" w:hAnsi="Tahoma" w:cs="Tahoma"/>
                <w:color w:val="0070C0"/>
              </w:rPr>
            </w:pPr>
          </w:p>
          <w:p w14:paraId="30CCBF3A" w14:textId="77777777" w:rsidR="004F21E2" w:rsidRDefault="004F21E2" w:rsidP="00986238">
            <w:pPr>
              <w:rPr>
                <w:rFonts w:ascii="Tahoma" w:hAnsi="Tahoma" w:cs="Tahoma"/>
                <w:color w:val="0070C0"/>
              </w:rPr>
            </w:pPr>
          </w:p>
          <w:p w14:paraId="1C5876F2" w14:textId="77777777" w:rsidR="004F21E2" w:rsidRDefault="004F21E2" w:rsidP="00986238">
            <w:pPr>
              <w:rPr>
                <w:rFonts w:ascii="Tahoma" w:hAnsi="Tahoma" w:cs="Tahoma"/>
                <w:color w:val="0070C0"/>
              </w:rPr>
            </w:pPr>
          </w:p>
          <w:p w14:paraId="5AA9746E" w14:textId="77777777" w:rsidR="004F21E2" w:rsidRDefault="004F21E2" w:rsidP="00986238">
            <w:pPr>
              <w:rPr>
                <w:rFonts w:ascii="Tahoma" w:hAnsi="Tahoma" w:cs="Tahoma"/>
                <w:color w:val="0070C0"/>
              </w:rPr>
            </w:pPr>
          </w:p>
          <w:p w14:paraId="28015E0A" w14:textId="77777777" w:rsidR="004F21E2" w:rsidRDefault="004F21E2" w:rsidP="00986238">
            <w:pPr>
              <w:rPr>
                <w:rFonts w:ascii="Tahoma" w:hAnsi="Tahoma" w:cs="Tahoma"/>
                <w:color w:val="0070C0"/>
              </w:rPr>
            </w:pPr>
          </w:p>
          <w:p w14:paraId="1B12F884" w14:textId="77777777" w:rsidR="004F21E2" w:rsidRDefault="004F21E2" w:rsidP="00986238">
            <w:pPr>
              <w:rPr>
                <w:rFonts w:ascii="Tahoma" w:hAnsi="Tahoma" w:cs="Tahoma"/>
                <w:color w:val="0070C0"/>
              </w:rPr>
            </w:pPr>
          </w:p>
          <w:p w14:paraId="13EC2BD7" w14:textId="77777777" w:rsidR="004F21E2" w:rsidRDefault="004F21E2" w:rsidP="00986238">
            <w:pPr>
              <w:rPr>
                <w:rFonts w:ascii="Tahoma" w:hAnsi="Tahoma" w:cs="Tahoma"/>
                <w:color w:val="0070C0"/>
              </w:rPr>
            </w:pPr>
          </w:p>
          <w:p w14:paraId="3E715A8A" w14:textId="77777777" w:rsidR="004F21E2" w:rsidRDefault="004F21E2" w:rsidP="00986238">
            <w:pPr>
              <w:rPr>
                <w:rFonts w:ascii="Tahoma" w:hAnsi="Tahoma" w:cs="Tahoma"/>
                <w:color w:val="0070C0"/>
              </w:rPr>
            </w:pPr>
          </w:p>
          <w:p w14:paraId="2C340785" w14:textId="54430A81" w:rsidR="004F21E2" w:rsidRPr="00AF050F" w:rsidRDefault="004F21E2" w:rsidP="00986238">
            <w:pPr>
              <w:rPr>
                <w:rFonts w:ascii="Tahoma" w:hAnsi="Tahoma" w:cs="Tahoma"/>
                <w:color w:val="0070C0"/>
              </w:rPr>
            </w:pPr>
            <w:r>
              <w:rPr>
                <w:rFonts w:ascii="Tahoma" w:hAnsi="Tahoma" w:cs="Tahoma"/>
                <w:color w:val="0070C0"/>
              </w:rPr>
              <w:t>--------------</w:t>
            </w:r>
          </w:p>
        </w:tc>
        <w:tc>
          <w:tcPr>
            <w:tcW w:w="2126" w:type="dxa"/>
          </w:tcPr>
          <w:p w14:paraId="5DA24DAB" w14:textId="77777777" w:rsidR="007C6498" w:rsidRDefault="007C6498" w:rsidP="00986238">
            <w:pPr>
              <w:rPr>
                <w:rFonts w:ascii="Tahoma" w:hAnsi="Tahoma" w:cs="Tahoma"/>
                <w:color w:val="0070C0"/>
              </w:rPr>
            </w:pPr>
          </w:p>
          <w:p w14:paraId="7A09E649" w14:textId="77777777" w:rsidR="004F21E2" w:rsidRDefault="004F21E2" w:rsidP="00986238">
            <w:pPr>
              <w:rPr>
                <w:rFonts w:ascii="Tahoma" w:hAnsi="Tahoma" w:cs="Tahoma"/>
                <w:color w:val="0070C0"/>
              </w:rPr>
            </w:pPr>
          </w:p>
          <w:p w14:paraId="37AD17F5" w14:textId="77777777" w:rsidR="004F21E2" w:rsidRDefault="004F21E2" w:rsidP="00986238">
            <w:pPr>
              <w:rPr>
                <w:rFonts w:ascii="Tahoma" w:hAnsi="Tahoma" w:cs="Tahoma"/>
                <w:color w:val="0070C0"/>
              </w:rPr>
            </w:pPr>
          </w:p>
          <w:p w14:paraId="7FA1C3F5" w14:textId="77777777" w:rsidR="004F21E2" w:rsidRDefault="004F21E2" w:rsidP="00986238">
            <w:pPr>
              <w:rPr>
                <w:rFonts w:ascii="Tahoma" w:hAnsi="Tahoma" w:cs="Tahoma"/>
                <w:color w:val="0070C0"/>
              </w:rPr>
            </w:pPr>
          </w:p>
          <w:p w14:paraId="7EE8262C" w14:textId="77777777" w:rsidR="004F21E2" w:rsidRDefault="004F21E2" w:rsidP="00986238">
            <w:pPr>
              <w:rPr>
                <w:rFonts w:ascii="Tahoma" w:hAnsi="Tahoma" w:cs="Tahoma"/>
                <w:color w:val="0070C0"/>
              </w:rPr>
            </w:pPr>
          </w:p>
          <w:p w14:paraId="38B7B7FC" w14:textId="77777777" w:rsidR="004F21E2" w:rsidRDefault="004F21E2" w:rsidP="00986238">
            <w:pPr>
              <w:rPr>
                <w:rFonts w:ascii="Tahoma" w:hAnsi="Tahoma" w:cs="Tahoma"/>
                <w:color w:val="0070C0"/>
              </w:rPr>
            </w:pPr>
          </w:p>
          <w:p w14:paraId="2FAE279A" w14:textId="77777777" w:rsidR="004F21E2" w:rsidRDefault="004F21E2" w:rsidP="00986238">
            <w:pPr>
              <w:rPr>
                <w:rFonts w:ascii="Tahoma" w:hAnsi="Tahoma" w:cs="Tahoma"/>
                <w:color w:val="0070C0"/>
              </w:rPr>
            </w:pPr>
          </w:p>
          <w:p w14:paraId="633C1EBF" w14:textId="77777777" w:rsidR="004F21E2" w:rsidRDefault="004F21E2" w:rsidP="00986238">
            <w:pPr>
              <w:rPr>
                <w:rFonts w:ascii="Tahoma" w:hAnsi="Tahoma" w:cs="Tahoma"/>
                <w:color w:val="0070C0"/>
              </w:rPr>
            </w:pPr>
          </w:p>
          <w:p w14:paraId="0FBDC56B" w14:textId="0D740F7F" w:rsidR="004F21E2" w:rsidRPr="00AF050F" w:rsidRDefault="004F21E2" w:rsidP="00986238">
            <w:pPr>
              <w:rPr>
                <w:rFonts w:ascii="Tahoma" w:hAnsi="Tahoma" w:cs="Tahoma"/>
                <w:color w:val="0070C0"/>
              </w:rPr>
            </w:pPr>
            <w:r>
              <w:rPr>
                <w:rFonts w:ascii="Tahoma" w:hAnsi="Tahoma" w:cs="Tahoma"/>
                <w:color w:val="0070C0"/>
              </w:rPr>
              <w:t>--------------------------</w:t>
            </w:r>
          </w:p>
        </w:tc>
        <w:tc>
          <w:tcPr>
            <w:tcW w:w="1559" w:type="dxa"/>
          </w:tcPr>
          <w:p w14:paraId="62B16E44" w14:textId="77777777" w:rsidR="007C6498" w:rsidRPr="00AF050F" w:rsidRDefault="007C6498" w:rsidP="00986238">
            <w:pPr>
              <w:rPr>
                <w:rFonts w:ascii="Tahoma" w:hAnsi="Tahoma" w:cs="Tahoma"/>
                <w:color w:val="0070C0"/>
              </w:rPr>
            </w:pPr>
          </w:p>
        </w:tc>
      </w:tr>
    </w:tbl>
    <w:p w14:paraId="08C8309A" w14:textId="2884AB7C" w:rsidR="0039277C" w:rsidRPr="00E539BD" w:rsidRDefault="007F545A" w:rsidP="00A15132">
      <w:pPr>
        <w:rPr>
          <w:rFonts w:ascii="Tahoma" w:hAnsi="Tahoma" w:cs="Tahoma"/>
        </w:rPr>
      </w:pPr>
      <w:r w:rsidRPr="00E539BD">
        <w:rPr>
          <w:rStyle w:val="EndnoteReference"/>
          <w:rFonts w:ascii="Tahoma" w:hAnsi="Tahoma" w:cs="Tahoma"/>
        </w:rPr>
        <w:t>i</w:t>
      </w:r>
      <w:r w:rsidRPr="00E539BD">
        <w:rPr>
          <w:rFonts w:ascii="Tahoma" w:hAnsi="Tahoma" w:cs="Tahoma"/>
        </w:rPr>
        <w:t xml:space="preserve"> </w:t>
      </w:r>
      <w:r w:rsidR="002259F1" w:rsidRPr="00E539BD">
        <w:rPr>
          <w:rFonts w:ascii="Tahoma" w:hAnsi="Tahoma" w:cs="Tahoma"/>
        </w:rPr>
        <w:t xml:space="preserve">A </w:t>
      </w:r>
      <w:r w:rsidR="002259F1" w:rsidRPr="002259F1">
        <w:rPr>
          <w:rFonts w:ascii="Tahoma" w:hAnsi="Tahoma" w:cs="Tahoma"/>
          <w:b/>
          <w:bCs/>
        </w:rPr>
        <w:t>positive</w:t>
      </w:r>
      <w:r w:rsidRPr="00E539BD">
        <w:rPr>
          <w:rFonts w:ascii="Tahoma" w:hAnsi="Tahoma" w:cs="Tahoma"/>
          <w:b/>
        </w:rPr>
        <w:t xml:space="preserve"> outcome</w:t>
      </w:r>
      <w:r w:rsidRPr="00E539BD">
        <w:rPr>
          <w:rFonts w:ascii="Tahoma" w:hAnsi="Tahoma" w:cs="Tahoma"/>
        </w:rPr>
        <w:t xml:space="preserve"> or impact is where a person or people may experience an advantage or benefit as a result of the proposed change. This includes positive action to overcome a disadvantage, meet different needs or encourage participation. For example, increasing lighting in public spaces of campus, which increases personal safety, particularly for people from protected groups. A </w:t>
      </w:r>
      <w:r w:rsidRPr="00E539BD">
        <w:rPr>
          <w:rFonts w:ascii="Tahoma" w:hAnsi="Tahoma" w:cs="Tahoma"/>
          <w:b/>
        </w:rPr>
        <w:t>negative outcome</w:t>
      </w:r>
      <w:r w:rsidRPr="00E539BD">
        <w:rPr>
          <w:rFonts w:ascii="Tahoma" w:hAnsi="Tahoma" w:cs="Tahoma"/>
        </w:rPr>
        <w:t xml:space="preserve"> or impact is where a person or people may experience a disadvantage compared with others, or compared with what was previously available, or planned. For </w:t>
      </w:r>
      <w:r w:rsidR="009A42EF" w:rsidRPr="00E539BD">
        <w:rPr>
          <w:rFonts w:ascii="Tahoma" w:hAnsi="Tahoma" w:cs="Tahoma"/>
        </w:rPr>
        <w:t>example,</w:t>
      </w:r>
      <w:r w:rsidRPr="00E539BD">
        <w:rPr>
          <w:rFonts w:ascii="Tahoma" w:hAnsi="Tahoma" w:cs="Tahoma"/>
        </w:rPr>
        <w:t xml:space="preserve"> a new bus service is set up to help all students travel between campuses, but no drop kerbs </w:t>
      </w:r>
      <w:r w:rsidR="002259F1" w:rsidRPr="00E539BD">
        <w:rPr>
          <w:rFonts w:ascii="Tahoma" w:hAnsi="Tahoma" w:cs="Tahoma"/>
        </w:rPr>
        <w:t>or accessible</w:t>
      </w:r>
      <w:r w:rsidRPr="00E539BD">
        <w:rPr>
          <w:rFonts w:ascii="Tahoma" w:hAnsi="Tahoma" w:cs="Tahoma"/>
        </w:rPr>
        <w:t xml:space="preserve"> buses are available. Bear in mind that some negative outcomes may be justified on the basis of a legal requirement or applicable exemption including use of posi</w:t>
      </w:r>
      <w:r w:rsidR="00F344A5" w:rsidRPr="00E539BD">
        <w:rPr>
          <w:rFonts w:ascii="Tahoma" w:hAnsi="Tahoma" w:cs="Tahoma"/>
        </w:rPr>
        <w:t>tive action or where the outcome</w:t>
      </w:r>
      <w:r w:rsidRPr="00E539BD">
        <w:rPr>
          <w:rFonts w:ascii="Tahoma" w:hAnsi="Tahoma" w:cs="Tahoma"/>
        </w:rPr>
        <w:t xml:space="preserve"> would conflict with other legislation, e.g. Health &amp; Safety. If a negative outcome </w:t>
      </w:r>
      <w:r w:rsidR="002259F1" w:rsidRPr="00E539BD">
        <w:rPr>
          <w:rFonts w:ascii="Tahoma" w:hAnsi="Tahoma" w:cs="Tahoma"/>
        </w:rPr>
        <w:t>cannot</w:t>
      </w:r>
      <w:r w:rsidRPr="00E539BD">
        <w:rPr>
          <w:rFonts w:ascii="Tahoma" w:hAnsi="Tahoma" w:cs="Tahoma"/>
        </w:rPr>
        <w:t xml:space="preserve"> be mitigated due to a legal requirement, identify the legislation and considerations you have considered to reduce the negative impact and/or rationale for the decision.</w:t>
      </w:r>
      <w:r w:rsidR="0048442D" w:rsidRPr="00E539BD">
        <w:rPr>
          <w:rFonts w:ascii="Tahoma" w:hAnsi="Tahoma" w:cs="Tahoma"/>
        </w:rPr>
        <w:t xml:space="preserve"> </w:t>
      </w:r>
    </w:p>
    <w:p w14:paraId="4C05290C" w14:textId="77777777" w:rsidR="007F545A" w:rsidRPr="007F545A" w:rsidRDefault="007F545A" w:rsidP="00A606F7">
      <w:pPr>
        <w:spacing w:after="0" w:line="240" w:lineRule="auto"/>
        <w:rPr>
          <w:rFonts w:ascii="Tahoma" w:hAnsi="Tahoma" w:cs="Tahoma"/>
        </w:rPr>
      </w:pPr>
    </w:p>
    <w:tbl>
      <w:tblPr>
        <w:tblStyle w:val="TableGrid"/>
        <w:tblW w:w="15417" w:type="dxa"/>
        <w:tblBorders>
          <w:left w:val="none" w:sz="0" w:space="0" w:color="auto"/>
        </w:tblBorders>
        <w:tblLayout w:type="fixed"/>
        <w:tblLook w:val="04A0" w:firstRow="1" w:lastRow="0" w:firstColumn="1" w:lastColumn="0" w:noHBand="0" w:noVBand="1"/>
      </w:tblPr>
      <w:tblGrid>
        <w:gridCol w:w="4928"/>
        <w:gridCol w:w="6833"/>
        <w:gridCol w:w="1275"/>
        <w:gridCol w:w="1134"/>
        <w:gridCol w:w="1247"/>
      </w:tblGrid>
      <w:tr w:rsidR="00A15132" w:rsidRPr="009B7394" w14:paraId="67681F32" w14:textId="77777777" w:rsidTr="5B36E6B6">
        <w:trPr>
          <w:trHeight w:val="284"/>
        </w:trPr>
        <w:tc>
          <w:tcPr>
            <w:tcW w:w="4928" w:type="dxa"/>
            <w:tcBorders>
              <w:left w:val="single" w:sz="4" w:space="0" w:color="auto"/>
              <w:right w:val="nil"/>
            </w:tcBorders>
            <w:shd w:val="clear" w:color="auto" w:fill="D9D9D9" w:themeFill="background1" w:themeFillShade="D9"/>
          </w:tcPr>
          <w:p w14:paraId="2A5444A3" w14:textId="5DC18270" w:rsidR="00A15132" w:rsidRPr="009B7394" w:rsidRDefault="00DD0AA4" w:rsidP="00A15132">
            <w:pPr>
              <w:tabs>
                <w:tab w:val="left" w:pos="426"/>
              </w:tabs>
              <w:rPr>
                <w:rFonts w:ascii="Tahoma" w:hAnsi="Tahoma" w:cs="Tahoma"/>
                <w:b/>
                <w:sz w:val="24"/>
                <w:szCs w:val="24"/>
              </w:rPr>
            </w:pPr>
            <w:r>
              <w:rPr>
                <w:rFonts w:ascii="Tahoma" w:hAnsi="Tahoma" w:cs="Tahoma"/>
                <w:b/>
                <w:szCs w:val="24"/>
              </w:rPr>
              <w:t>4</w:t>
            </w:r>
            <w:r w:rsidR="007F545A">
              <w:rPr>
                <w:rFonts w:ascii="Tahoma" w:hAnsi="Tahoma" w:cs="Tahoma"/>
                <w:b/>
                <w:szCs w:val="24"/>
              </w:rPr>
              <w:t xml:space="preserve">.  </w:t>
            </w:r>
            <w:r w:rsidR="007F545A" w:rsidRPr="007F3B22">
              <w:rPr>
                <w:rFonts w:ascii="Tahoma" w:hAnsi="Tahoma" w:cs="Tahoma"/>
                <w:b/>
                <w:sz w:val="24"/>
                <w:szCs w:val="24"/>
              </w:rPr>
              <w:t>Project Manager Next Steps</w:t>
            </w:r>
          </w:p>
        </w:tc>
        <w:tc>
          <w:tcPr>
            <w:tcW w:w="6833" w:type="dxa"/>
            <w:tcBorders>
              <w:left w:val="nil"/>
            </w:tcBorders>
            <w:shd w:val="clear" w:color="auto" w:fill="D9D9D9" w:themeFill="background1" w:themeFillShade="D9"/>
          </w:tcPr>
          <w:p w14:paraId="7337EA3E" w14:textId="2CD174A1" w:rsidR="00A15132" w:rsidRPr="009B7394" w:rsidRDefault="00A15132" w:rsidP="00986238">
            <w:pPr>
              <w:rPr>
                <w:rFonts w:ascii="Tahoma" w:hAnsi="Tahoma" w:cs="Tahoma"/>
                <w:i/>
              </w:rPr>
            </w:pPr>
          </w:p>
        </w:tc>
        <w:tc>
          <w:tcPr>
            <w:tcW w:w="3656" w:type="dxa"/>
            <w:gridSpan w:val="3"/>
          </w:tcPr>
          <w:p w14:paraId="2AFA825E" w14:textId="7A74121C" w:rsidR="00A15132" w:rsidRPr="007F3B22" w:rsidRDefault="00A15132" w:rsidP="00986238">
            <w:pPr>
              <w:rPr>
                <w:rFonts w:ascii="Tahoma" w:hAnsi="Tahoma" w:cs="Tahoma"/>
                <w:sz w:val="22"/>
              </w:rPr>
            </w:pPr>
            <w:r w:rsidRPr="007F3B22">
              <w:rPr>
                <w:rFonts w:ascii="Tahoma" w:hAnsi="Tahoma" w:cs="Tahoma"/>
                <w:sz w:val="22"/>
              </w:rPr>
              <w:t>Delete or complete as appropriate</w:t>
            </w:r>
          </w:p>
        </w:tc>
      </w:tr>
      <w:tr w:rsidR="0046087F" w:rsidRPr="009B7394" w14:paraId="6FA3F75D" w14:textId="77777777" w:rsidTr="5B36E6B6">
        <w:trPr>
          <w:trHeight w:val="284"/>
        </w:trPr>
        <w:tc>
          <w:tcPr>
            <w:tcW w:w="13036" w:type="dxa"/>
            <w:gridSpan w:val="3"/>
            <w:tcBorders>
              <w:left w:val="single" w:sz="4" w:space="0" w:color="auto"/>
            </w:tcBorders>
          </w:tcPr>
          <w:p w14:paraId="348798E5" w14:textId="1F265D2B" w:rsidR="0046087F" w:rsidRPr="007F3B22" w:rsidRDefault="0046087F" w:rsidP="00F344A5">
            <w:pPr>
              <w:rPr>
                <w:rFonts w:ascii="Tahoma" w:hAnsi="Tahoma" w:cs="Tahoma"/>
                <w:sz w:val="22"/>
              </w:rPr>
            </w:pPr>
            <w:r w:rsidRPr="007F3B22">
              <w:rPr>
                <w:rFonts w:ascii="Tahoma" w:hAnsi="Tahoma" w:cs="Tahoma"/>
                <w:sz w:val="22"/>
              </w:rPr>
              <w:t>Does this Equality Analysis require consultation of 3 or 6 weeks (</w:t>
            </w:r>
            <w:hyperlink r:id="rId17" w:history="1">
              <w:r w:rsidRPr="00F344A5">
                <w:rPr>
                  <w:rStyle w:val="Hyperlink"/>
                  <w:rFonts w:ascii="Tahoma" w:hAnsi="Tahoma" w:cs="Tahoma"/>
                  <w:sz w:val="22"/>
                </w:rPr>
                <w:t>chart to help you decide</w:t>
              </w:r>
            </w:hyperlink>
            <w:r w:rsidR="00F344A5">
              <w:rPr>
                <w:rFonts w:ascii="Tahoma" w:hAnsi="Tahoma" w:cs="Tahoma"/>
                <w:sz w:val="22"/>
              </w:rPr>
              <w:t>)</w:t>
            </w:r>
          </w:p>
        </w:tc>
        <w:tc>
          <w:tcPr>
            <w:tcW w:w="1134" w:type="dxa"/>
            <w:tcBorders>
              <w:bottom w:val="single" w:sz="4" w:space="0" w:color="auto"/>
            </w:tcBorders>
          </w:tcPr>
          <w:p w14:paraId="5101547E" w14:textId="337F53D7" w:rsidR="0046087F" w:rsidRPr="00397AD8" w:rsidRDefault="0046087F" w:rsidP="00986238">
            <w:pPr>
              <w:rPr>
                <w:rFonts w:ascii="Tahoma" w:hAnsi="Tahoma" w:cs="Tahoma"/>
                <w:strike/>
                <w:sz w:val="22"/>
              </w:rPr>
            </w:pPr>
            <w:r w:rsidRPr="00397AD8">
              <w:rPr>
                <w:rFonts w:ascii="Tahoma" w:hAnsi="Tahoma" w:cs="Tahoma"/>
                <w:strike/>
                <w:sz w:val="22"/>
              </w:rPr>
              <w:t>3 weeks</w:t>
            </w:r>
          </w:p>
        </w:tc>
        <w:tc>
          <w:tcPr>
            <w:tcW w:w="1247" w:type="dxa"/>
            <w:tcBorders>
              <w:bottom w:val="single" w:sz="4" w:space="0" w:color="auto"/>
            </w:tcBorders>
          </w:tcPr>
          <w:p w14:paraId="3B1354AB" w14:textId="47968929" w:rsidR="0046087F" w:rsidRPr="007F3B22" w:rsidRDefault="0046087F" w:rsidP="00986238">
            <w:pPr>
              <w:rPr>
                <w:rFonts w:ascii="Tahoma" w:hAnsi="Tahoma" w:cs="Tahoma"/>
                <w:sz w:val="22"/>
              </w:rPr>
            </w:pPr>
            <w:r w:rsidRPr="00397AD8">
              <w:rPr>
                <w:rFonts w:ascii="Tahoma" w:hAnsi="Tahoma" w:cs="Tahoma"/>
                <w:sz w:val="22"/>
                <w:highlight w:val="yellow"/>
              </w:rPr>
              <w:t>6 weeks</w:t>
            </w:r>
          </w:p>
        </w:tc>
      </w:tr>
      <w:tr w:rsidR="0046087F" w:rsidRPr="009B7394" w14:paraId="52B20D1A" w14:textId="7FC39FB7" w:rsidTr="5B36E6B6">
        <w:trPr>
          <w:trHeight w:val="284"/>
        </w:trPr>
        <w:tc>
          <w:tcPr>
            <w:tcW w:w="13036" w:type="dxa"/>
            <w:gridSpan w:val="3"/>
            <w:tcBorders>
              <w:left w:val="single" w:sz="4" w:space="0" w:color="auto"/>
            </w:tcBorders>
          </w:tcPr>
          <w:p w14:paraId="5C61E8A1" w14:textId="77777777" w:rsidR="0046087F" w:rsidRPr="007F3B22" w:rsidRDefault="0046087F" w:rsidP="00986238">
            <w:pPr>
              <w:rPr>
                <w:rFonts w:ascii="Tahoma" w:hAnsi="Tahoma" w:cs="Tahoma"/>
                <w:sz w:val="22"/>
              </w:rPr>
            </w:pPr>
            <w:r w:rsidRPr="007F3B22">
              <w:rPr>
                <w:rFonts w:ascii="Tahoma" w:hAnsi="Tahoma" w:cs="Tahoma"/>
                <w:sz w:val="22"/>
              </w:rPr>
              <w:t xml:space="preserve">Is further monitoring or engagement required? </w:t>
            </w:r>
          </w:p>
          <w:p w14:paraId="5505704C" w14:textId="7940EF80" w:rsidR="0046087F" w:rsidRPr="007F3B22" w:rsidRDefault="0046087F" w:rsidP="00986238">
            <w:pPr>
              <w:rPr>
                <w:rFonts w:ascii="Tahoma" w:hAnsi="Tahoma" w:cs="Tahoma"/>
                <w:sz w:val="22"/>
              </w:rPr>
            </w:pPr>
            <w:r w:rsidRPr="007F3B22">
              <w:rPr>
                <w:rFonts w:ascii="Tahoma" w:hAnsi="Tahoma" w:cs="Tahoma"/>
                <w:sz w:val="22"/>
              </w:rPr>
              <w:t>(</w:t>
            </w:r>
            <w:r w:rsidR="002259F1" w:rsidRPr="007F3B22">
              <w:rPr>
                <w:rFonts w:ascii="Tahoma" w:hAnsi="Tahoma" w:cs="Tahoma"/>
                <w:sz w:val="22"/>
              </w:rPr>
              <w:t>In</w:t>
            </w:r>
            <w:r w:rsidRPr="007F3B22">
              <w:rPr>
                <w:rFonts w:ascii="Tahoma" w:hAnsi="Tahoma" w:cs="Tahoma"/>
                <w:sz w:val="22"/>
              </w:rPr>
              <w:t xml:space="preserve"> addition to the formal Equality Analysis consultation, e.g. with the Students’ Union, Disability Services, relevant staff groups)</w:t>
            </w:r>
          </w:p>
        </w:tc>
        <w:tc>
          <w:tcPr>
            <w:tcW w:w="1134" w:type="dxa"/>
            <w:tcBorders>
              <w:bottom w:val="single" w:sz="4" w:space="0" w:color="auto"/>
            </w:tcBorders>
          </w:tcPr>
          <w:p w14:paraId="2A504346" w14:textId="1F148268" w:rsidR="0046087F" w:rsidRPr="007F3B22" w:rsidRDefault="0046087F" w:rsidP="00986238">
            <w:pPr>
              <w:rPr>
                <w:rFonts w:ascii="Tahoma" w:hAnsi="Tahoma" w:cs="Tahoma"/>
                <w:sz w:val="22"/>
              </w:rPr>
            </w:pPr>
            <w:r w:rsidRPr="00397AD8">
              <w:rPr>
                <w:rFonts w:ascii="Tahoma" w:hAnsi="Tahoma" w:cs="Tahoma"/>
                <w:sz w:val="22"/>
                <w:highlight w:val="yellow"/>
              </w:rPr>
              <w:t>Yes</w:t>
            </w:r>
          </w:p>
        </w:tc>
        <w:tc>
          <w:tcPr>
            <w:tcW w:w="1247" w:type="dxa"/>
            <w:tcBorders>
              <w:bottom w:val="single" w:sz="4" w:space="0" w:color="auto"/>
            </w:tcBorders>
          </w:tcPr>
          <w:p w14:paraId="0ED338C1" w14:textId="628D99B8" w:rsidR="0046087F" w:rsidRPr="00397AD8" w:rsidRDefault="0046087F" w:rsidP="00986238">
            <w:pPr>
              <w:rPr>
                <w:rFonts w:ascii="Tahoma" w:hAnsi="Tahoma" w:cs="Tahoma"/>
                <w:strike/>
                <w:sz w:val="22"/>
              </w:rPr>
            </w:pPr>
            <w:r w:rsidRPr="00397AD8">
              <w:rPr>
                <w:rFonts w:ascii="Tahoma" w:hAnsi="Tahoma" w:cs="Tahoma"/>
                <w:strike/>
                <w:sz w:val="22"/>
              </w:rPr>
              <w:t>No</w:t>
            </w:r>
          </w:p>
        </w:tc>
      </w:tr>
      <w:tr w:rsidR="00A15132" w:rsidRPr="009B7394" w14:paraId="66934AAE" w14:textId="77777777" w:rsidTr="5B36E6B6">
        <w:trPr>
          <w:trHeight w:val="284"/>
        </w:trPr>
        <w:tc>
          <w:tcPr>
            <w:tcW w:w="4928" w:type="dxa"/>
            <w:tcBorders>
              <w:left w:val="single" w:sz="4" w:space="0" w:color="auto"/>
              <w:right w:val="single" w:sz="4" w:space="0" w:color="auto"/>
            </w:tcBorders>
          </w:tcPr>
          <w:p w14:paraId="101A2518" w14:textId="65D97056" w:rsidR="00A15132" w:rsidRPr="007F3B22" w:rsidRDefault="00A15132" w:rsidP="00937A63">
            <w:pPr>
              <w:rPr>
                <w:rFonts w:ascii="Tahoma" w:hAnsi="Tahoma" w:cs="Tahoma"/>
                <w:sz w:val="22"/>
                <w:szCs w:val="22"/>
              </w:rPr>
            </w:pPr>
            <w:r w:rsidRPr="4AD9894A">
              <w:rPr>
                <w:rFonts w:ascii="Tahoma" w:hAnsi="Tahoma" w:cs="Tahoma"/>
                <w:sz w:val="22"/>
                <w:szCs w:val="22"/>
              </w:rPr>
              <w:t>What measure</w:t>
            </w:r>
            <w:r w:rsidR="00937A63" w:rsidRPr="4AD9894A">
              <w:rPr>
                <w:rFonts w:ascii="Tahoma" w:hAnsi="Tahoma" w:cs="Tahoma"/>
                <w:sz w:val="22"/>
                <w:szCs w:val="22"/>
              </w:rPr>
              <w:t xml:space="preserve"> </w:t>
            </w:r>
            <w:r w:rsidRPr="4AD9894A">
              <w:rPr>
                <w:rFonts w:ascii="Tahoma" w:hAnsi="Tahoma" w:cs="Tahoma"/>
                <w:sz w:val="22"/>
                <w:szCs w:val="22"/>
              </w:rPr>
              <w:t>/</w:t>
            </w:r>
            <w:r w:rsidR="00937A63" w:rsidRPr="4AD9894A">
              <w:rPr>
                <w:rFonts w:ascii="Tahoma" w:hAnsi="Tahoma" w:cs="Tahoma"/>
                <w:sz w:val="22"/>
                <w:szCs w:val="22"/>
              </w:rPr>
              <w:t xml:space="preserve"> </w:t>
            </w:r>
            <w:r w:rsidRPr="4AD9894A">
              <w:rPr>
                <w:rFonts w:ascii="Tahoma" w:hAnsi="Tahoma" w:cs="Tahoma"/>
                <w:sz w:val="22"/>
                <w:szCs w:val="22"/>
              </w:rPr>
              <w:t>statistic</w:t>
            </w:r>
            <w:r w:rsidR="00937A63" w:rsidRPr="4AD9894A">
              <w:rPr>
                <w:rFonts w:ascii="Tahoma" w:hAnsi="Tahoma" w:cs="Tahoma"/>
                <w:sz w:val="22"/>
                <w:szCs w:val="22"/>
              </w:rPr>
              <w:t xml:space="preserve"> </w:t>
            </w:r>
            <w:r w:rsidRPr="4AD9894A">
              <w:rPr>
                <w:rFonts w:ascii="Tahoma" w:hAnsi="Tahoma" w:cs="Tahoma"/>
                <w:sz w:val="22"/>
                <w:szCs w:val="22"/>
              </w:rPr>
              <w:t>/</w:t>
            </w:r>
            <w:r w:rsidR="00937A63" w:rsidRPr="4AD9894A">
              <w:rPr>
                <w:rFonts w:ascii="Tahoma" w:hAnsi="Tahoma" w:cs="Tahoma"/>
                <w:sz w:val="22"/>
                <w:szCs w:val="22"/>
              </w:rPr>
              <w:t xml:space="preserve"> </w:t>
            </w:r>
            <w:r w:rsidRPr="4AD9894A">
              <w:rPr>
                <w:rFonts w:ascii="Tahoma" w:hAnsi="Tahoma" w:cs="Tahoma"/>
                <w:sz w:val="22"/>
                <w:szCs w:val="22"/>
              </w:rPr>
              <w:t xml:space="preserve">data will you use to check if </w:t>
            </w:r>
            <w:r w:rsidR="00937A63" w:rsidRPr="4AD9894A">
              <w:rPr>
                <w:rFonts w:ascii="Tahoma" w:hAnsi="Tahoma" w:cs="Tahoma"/>
                <w:sz w:val="22"/>
                <w:szCs w:val="22"/>
              </w:rPr>
              <w:t>the</w:t>
            </w:r>
            <w:r w:rsidRPr="4AD9894A">
              <w:rPr>
                <w:rFonts w:ascii="Tahoma" w:hAnsi="Tahoma" w:cs="Tahoma"/>
                <w:sz w:val="22"/>
                <w:szCs w:val="22"/>
              </w:rPr>
              <w:t xml:space="preserve"> activity has had a positive, </w:t>
            </w:r>
            <w:r w:rsidR="009A42EF" w:rsidRPr="4AD9894A">
              <w:rPr>
                <w:rFonts w:ascii="Tahoma" w:hAnsi="Tahoma" w:cs="Tahoma"/>
                <w:sz w:val="22"/>
                <w:szCs w:val="22"/>
              </w:rPr>
              <w:t>negative,</w:t>
            </w:r>
            <w:r w:rsidR="00BC5E03" w:rsidRPr="4AD9894A">
              <w:rPr>
                <w:rFonts w:ascii="Tahoma" w:hAnsi="Tahoma" w:cs="Tahoma"/>
                <w:sz w:val="22"/>
                <w:szCs w:val="22"/>
              </w:rPr>
              <w:t xml:space="preserve"> or neutral outcome?</w:t>
            </w:r>
          </w:p>
        </w:tc>
        <w:tc>
          <w:tcPr>
            <w:tcW w:w="10489" w:type="dxa"/>
            <w:gridSpan w:val="4"/>
            <w:tcBorders>
              <w:left w:val="single" w:sz="4" w:space="0" w:color="auto"/>
              <w:bottom w:val="single" w:sz="4" w:space="0" w:color="auto"/>
            </w:tcBorders>
          </w:tcPr>
          <w:p w14:paraId="4FC4DDB6" w14:textId="714DE877" w:rsidR="005E55BF" w:rsidRDefault="00C4746A" w:rsidP="5B36E6B6">
            <w:pPr>
              <w:rPr>
                <w:rFonts w:ascii="Tahoma" w:hAnsi="Tahoma" w:cs="Tahoma"/>
                <w:color w:val="0070C0"/>
                <w:szCs w:val="18"/>
              </w:rPr>
            </w:pPr>
            <w:r w:rsidRPr="00C4746A">
              <w:rPr>
                <w:rFonts w:ascii="Tahoma" w:hAnsi="Tahoma" w:cs="Tahoma"/>
                <w:color w:val="0070C0"/>
                <w:szCs w:val="18"/>
              </w:rPr>
              <w:t xml:space="preserve">This is a </w:t>
            </w:r>
            <w:r w:rsidR="002259F1" w:rsidRPr="00C4746A">
              <w:rPr>
                <w:rFonts w:ascii="Tahoma" w:hAnsi="Tahoma" w:cs="Tahoma"/>
                <w:color w:val="0070C0"/>
                <w:szCs w:val="18"/>
              </w:rPr>
              <w:t>long-term</w:t>
            </w:r>
            <w:r>
              <w:rPr>
                <w:rFonts w:ascii="Tahoma" w:hAnsi="Tahoma" w:cs="Tahoma"/>
                <w:color w:val="0070C0"/>
                <w:szCs w:val="18"/>
              </w:rPr>
              <w:t xml:space="preserve"> project </w:t>
            </w:r>
            <w:r w:rsidR="00740A0F">
              <w:rPr>
                <w:rFonts w:ascii="Tahoma" w:hAnsi="Tahoma" w:cs="Tahoma"/>
                <w:color w:val="0070C0"/>
                <w:szCs w:val="18"/>
              </w:rPr>
              <w:t xml:space="preserve">and measures will be considered and adapted as the project progresses. </w:t>
            </w:r>
            <w:r w:rsidR="006E17FF" w:rsidRPr="006E17FF">
              <w:rPr>
                <w:rFonts w:ascii="Tahoma" w:hAnsi="Tahoma" w:cs="Tahoma"/>
                <w:color w:val="0070C0"/>
                <w:szCs w:val="18"/>
              </w:rPr>
              <w:t xml:space="preserve">As the project moves out of design phase and into construction – focus will move to building the transition into the building and planning for day </w:t>
            </w:r>
            <w:r w:rsidR="009F233D" w:rsidRPr="006E17FF">
              <w:rPr>
                <w:rFonts w:ascii="Tahoma" w:hAnsi="Tahoma" w:cs="Tahoma"/>
                <w:color w:val="0070C0"/>
                <w:szCs w:val="18"/>
              </w:rPr>
              <w:t>one</w:t>
            </w:r>
            <w:r w:rsidR="006E17FF" w:rsidRPr="006E17FF">
              <w:rPr>
                <w:rFonts w:ascii="Tahoma" w:hAnsi="Tahoma" w:cs="Tahoma"/>
                <w:color w:val="0070C0"/>
                <w:szCs w:val="18"/>
              </w:rPr>
              <w:t>. As part of this planning</w:t>
            </w:r>
            <w:r w:rsidR="230F2231" w:rsidRPr="5B36E6B6">
              <w:rPr>
                <w:rFonts w:ascii="Tahoma" w:hAnsi="Tahoma" w:cs="Tahoma"/>
                <w:color w:val="0070C0"/>
              </w:rPr>
              <w:t>,</w:t>
            </w:r>
            <w:r w:rsidR="006E17FF" w:rsidRPr="006E17FF">
              <w:rPr>
                <w:rFonts w:ascii="Tahoma" w:hAnsi="Tahoma" w:cs="Tahoma"/>
                <w:color w:val="0070C0"/>
                <w:szCs w:val="18"/>
              </w:rPr>
              <w:t xml:space="preserve"> consideration will be given to measures and how best to </w:t>
            </w:r>
            <w:r w:rsidR="004600D6" w:rsidRPr="006E17FF">
              <w:rPr>
                <w:rFonts w:ascii="Tahoma" w:hAnsi="Tahoma" w:cs="Tahoma"/>
                <w:color w:val="0070C0"/>
                <w:szCs w:val="18"/>
              </w:rPr>
              <w:t>capture</w:t>
            </w:r>
            <w:r w:rsidR="006E17FF" w:rsidRPr="006E17FF">
              <w:rPr>
                <w:rFonts w:ascii="Tahoma" w:hAnsi="Tahoma" w:cs="Tahoma"/>
                <w:color w:val="0070C0"/>
                <w:szCs w:val="18"/>
              </w:rPr>
              <w:t xml:space="preserve"> impact in terms of positive, </w:t>
            </w:r>
            <w:r w:rsidR="009A42EF" w:rsidRPr="006E17FF">
              <w:rPr>
                <w:rFonts w:ascii="Tahoma" w:hAnsi="Tahoma" w:cs="Tahoma"/>
                <w:color w:val="0070C0"/>
                <w:szCs w:val="18"/>
              </w:rPr>
              <w:t>negative,</w:t>
            </w:r>
            <w:r w:rsidR="006E17FF" w:rsidRPr="006E17FF">
              <w:rPr>
                <w:rFonts w:ascii="Tahoma" w:hAnsi="Tahoma" w:cs="Tahoma"/>
                <w:color w:val="0070C0"/>
                <w:szCs w:val="18"/>
              </w:rPr>
              <w:t xml:space="preserve"> or neutral outcomes. </w:t>
            </w:r>
            <w:r w:rsidR="0003095F">
              <w:rPr>
                <w:rFonts w:ascii="Tahoma" w:hAnsi="Tahoma" w:cs="Tahoma"/>
                <w:color w:val="0070C0"/>
                <w:szCs w:val="18"/>
              </w:rPr>
              <w:t>We will look to build in</w:t>
            </w:r>
            <w:r w:rsidR="00934E4A">
              <w:rPr>
                <w:rFonts w:ascii="Tahoma" w:hAnsi="Tahoma" w:cs="Tahoma"/>
                <w:color w:val="0070C0"/>
                <w:szCs w:val="18"/>
              </w:rPr>
              <w:t>:</w:t>
            </w:r>
          </w:p>
          <w:p w14:paraId="74141ECB" w14:textId="51E6E62D" w:rsidR="00592AB4" w:rsidRPr="00592AB4" w:rsidRDefault="00F122B6" w:rsidP="005E55BF">
            <w:pPr>
              <w:pStyle w:val="ListParagraph"/>
              <w:numPr>
                <w:ilvl w:val="0"/>
                <w:numId w:val="37"/>
              </w:numPr>
              <w:rPr>
                <w:rFonts w:ascii="Tahoma" w:hAnsi="Tahoma" w:cs="Tahoma"/>
                <w:sz w:val="22"/>
              </w:rPr>
            </w:pPr>
            <w:r>
              <w:rPr>
                <w:rFonts w:ascii="Tahoma" w:hAnsi="Tahoma" w:cs="Tahoma"/>
                <w:color w:val="0070C0"/>
                <w:szCs w:val="18"/>
              </w:rPr>
              <w:t>S</w:t>
            </w:r>
            <w:r w:rsidR="0003095F" w:rsidRPr="005E55BF">
              <w:rPr>
                <w:rFonts w:ascii="Tahoma" w:hAnsi="Tahoma" w:cs="Tahoma"/>
                <w:color w:val="0070C0"/>
                <w:szCs w:val="18"/>
              </w:rPr>
              <w:t>taff and student engagement forums</w:t>
            </w:r>
            <w:r w:rsidR="00FB1240" w:rsidRPr="005E55BF">
              <w:rPr>
                <w:rFonts w:ascii="Tahoma" w:hAnsi="Tahoma" w:cs="Tahoma"/>
                <w:color w:val="0070C0"/>
                <w:szCs w:val="18"/>
              </w:rPr>
              <w:t xml:space="preserve"> throughout the lifecycle of the project and </w:t>
            </w:r>
            <w:r w:rsidR="00BF3362" w:rsidRPr="005E55BF">
              <w:rPr>
                <w:rFonts w:ascii="Tahoma" w:hAnsi="Tahoma" w:cs="Tahoma"/>
                <w:color w:val="0070C0"/>
                <w:szCs w:val="18"/>
              </w:rPr>
              <w:t>post-move</w:t>
            </w:r>
            <w:r w:rsidR="0003095F" w:rsidRPr="005E55BF">
              <w:rPr>
                <w:rFonts w:ascii="Tahoma" w:hAnsi="Tahoma" w:cs="Tahoma"/>
                <w:color w:val="0070C0"/>
                <w:szCs w:val="18"/>
              </w:rPr>
              <w:t xml:space="preserve"> </w:t>
            </w:r>
            <w:r w:rsidR="00521D37" w:rsidRPr="005E55BF">
              <w:rPr>
                <w:rFonts w:ascii="Tahoma" w:hAnsi="Tahoma" w:cs="Tahoma"/>
                <w:color w:val="0070C0"/>
                <w:szCs w:val="18"/>
              </w:rPr>
              <w:t xml:space="preserve">to pick up comments on the move and in particular features such as accessibility, </w:t>
            </w:r>
            <w:r w:rsidR="007420A1" w:rsidRPr="005E55BF">
              <w:rPr>
                <w:rFonts w:ascii="Tahoma" w:hAnsi="Tahoma" w:cs="Tahoma"/>
                <w:color w:val="0070C0"/>
                <w:szCs w:val="18"/>
              </w:rPr>
              <w:t>travel to/from the building, teaching/social/</w:t>
            </w:r>
            <w:r w:rsidR="00EB3D3F" w:rsidRPr="005E55BF">
              <w:rPr>
                <w:rFonts w:ascii="Tahoma" w:hAnsi="Tahoma" w:cs="Tahoma"/>
                <w:color w:val="0070C0"/>
                <w:szCs w:val="18"/>
              </w:rPr>
              <w:t>support spaces, being part of wider Frenchay campus</w:t>
            </w:r>
            <w:r w:rsidR="00BF3362" w:rsidRPr="005E55BF">
              <w:rPr>
                <w:rFonts w:ascii="Tahoma" w:hAnsi="Tahoma" w:cs="Tahoma"/>
                <w:color w:val="0070C0"/>
                <w:szCs w:val="18"/>
              </w:rPr>
              <w:t xml:space="preserve">, etc. </w:t>
            </w:r>
          </w:p>
          <w:p w14:paraId="691BF554" w14:textId="6B806C17" w:rsidR="00A15132" w:rsidRPr="00592AB4" w:rsidRDefault="00EA5DA5" w:rsidP="005E55BF">
            <w:pPr>
              <w:pStyle w:val="ListParagraph"/>
              <w:numPr>
                <w:ilvl w:val="0"/>
                <w:numId w:val="37"/>
              </w:numPr>
              <w:rPr>
                <w:rFonts w:ascii="Tahoma" w:hAnsi="Tahoma" w:cs="Tahoma"/>
                <w:sz w:val="22"/>
              </w:rPr>
            </w:pPr>
            <w:r>
              <w:rPr>
                <w:rFonts w:ascii="Tahoma" w:hAnsi="Tahoma" w:cs="Tahoma"/>
                <w:color w:val="0070C0"/>
                <w:szCs w:val="18"/>
              </w:rPr>
              <w:lastRenderedPageBreak/>
              <w:t>Provision</w:t>
            </w:r>
            <w:r w:rsidR="000A142A" w:rsidRPr="005E55BF">
              <w:rPr>
                <w:rFonts w:ascii="Tahoma" w:hAnsi="Tahoma" w:cs="Tahoma"/>
                <w:color w:val="0070C0"/>
                <w:szCs w:val="18"/>
              </w:rPr>
              <w:t xml:space="preserve"> of a staff survey for SHSW staff to </w:t>
            </w:r>
            <w:r w:rsidR="004600D6" w:rsidRPr="005E55BF">
              <w:rPr>
                <w:rFonts w:ascii="Tahoma" w:hAnsi="Tahoma" w:cs="Tahoma"/>
                <w:color w:val="0070C0"/>
                <w:szCs w:val="18"/>
              </w:rPr>
              <w:t>elicit</w:t>
            </w:r>
            <w:r w:rsidR="000A142A" w:rsidRPr="005E55BF">
              <w:rPr>
                <w:rFonts w:ascii="Tahoma" w:hAnsi="Tahoma" w:cs="Tahoma"/>
                <w:color w:val="0070C0"/>
                <w:szCs w:val="18"/>
              </w:rPr>
              <w:t xml:space="preserve"> direct feedback</w:t>
            </w:r>
            <w:r w:rsidR="00545C7F" w:rsidRPr="005E55BF">
              <w:rPr>
                <w:rFonts w:ascii="Tahoma" w:hAnsi="Tahoma" w:cs="Tahoma"/>
                <w:color w:val="0070C0"/>
                <w:szCs w:val="18"/>
              </w:rPr>
              <w:t xml:space="preserve">. </w:t>
            </w:r>
          </w:p>
          <w:p w14:paraId="36EE5465" w14:textId="77777777" w:rsidR="00592AB4" w:rsidRPr="00F122B6" w:rsidRDefault="00592AB4" w:rsidP="005E55BF">
            <w:pPr>
              <w:pStyle w:val="ListParagraph"/>
              <w:numPr>
                <w:ilvl w:val="0"/>
                <w:numId w:val="37"/>
              </w:numPr>
              <w:rPr>
                <w:rFonts w:ascii="Tahoma" w:hAnsi="Tahoma" w:cs="Tahoma"/>
                <w:sz w:val="22"/>
              </w:rPr>
            </w:pPr>
            <w:r>
              <w:rPr>
                <w:rFonts w:ascii="Tahoma" w:hAnsi="Tahoma" w:cs="Tahoma"/>
                <w:color w:val="0070C0"/>
                <w:szCs w:val="18"/>
              </w:rPr>
              <w:t>Student NSS survey and other KPIs such as student retention.</w:t>
            </w:r>
          </w:p>
          <w:p w14:paraId="071A171A" w14:textId="450979FE" w:rsidR="00F122B6" w:rsidRPr="00464FB1" w:rsidRDefault="00F122B6" w:rsidP="005E55BF">
            <w:pPr>
              <w:pStyle w:val="ListParagraph"/>
              <w:numPr>
                <w:ilvl w:val="0"/>
                <w:numId w:val="37"/>
              </w:numPr>
              <w:rPr>
                <w:rFonts w:ascii="Tahoma" w:hAnsi="Tahoma" w:cs="Tahoma"/>
                <w:sz w:val="22"/>
              </w:rPr>
            </w:pPr>
            <w:r>
              <w:rPr>
                <w:rFonts w:ascii="Tahoma" w:hAnsi="Tahoma" w:cs="Tahoma"/>
                <w:color w:val="0070C0"/>
                <w:szCs w:val="18"/>
              </w:rPr>
              <w:t xml:space="preserve">Staff retention figures </w:t>
            </w:r>
            <w:r w:rsidR="00464FB1">
              <w:rPr>
                <w:rFonts w:ascii="Tahoma" w:hAnsi="Tahoma" w:cs="Tahoma"/>
                <w:color w:val="0070C0"/>
                <w:szCs w:val="18"/>
              </w:rPr>
              <w:t>(including exit interview comments).</w:t>
            </w:r>
          </w:p>
          <w:p w14:paraId="66275CA8" w14:textId="121917FE" w:rsidR="00464FB1" w:rsidRPr="00934E4A" w:rsidRDefault="00464FB1" w:rsidP="005E55BF">
            <w:pPr>
              <w:pStyle w:val="ListParagraph"/>
              <w:numPr>
                <w:ilvl w:val="0"/>
                <w:numId w:val="37"/>
              </w:numPr>
              <w:rPr>
                <w:rFonts w:ascii="Tahoma" w:hAnsi="Tahoma" w:cs="Tahoma"/>
                <w:sz w:val="22"/>
              </w:rPr>
            </w:pPr>
            <w:r>
              <w:rPr>
                <w:rFonts w:ascii="Tahoma" w:hAnsi="Tahoma" w:cs="Tahoma"/>
                <w:color w:val="0070C0"/>
                <w:szCs w:val="18"/>
              </w:rPr>
              <w:t>Lessons learnt report</w:t>
            </w:r>
            <w:r w:rsidR="0001739C">
              <w:rPr>
                <w:rFonts w:ascii="Tahoma" w:hAnsi="Tahoma" w:cs="Tahoma"/>
                <w:color w:val="0070C0"/>
                <w:szCs w:val="18"/>
              </w:rPr>
              <w:t xml:space="preserve"> (undertaken within the project) to highlight what went well / not so well.</w:t>
            </w:r>
          </w:p>
          <w:p w14:paraId="560DB2DA" w14:textId="415DA458" w:rsidR="00934E4A" w:rsidRPr="00934E4A" w:rsidRDefault="00934E4A" w:rsidP="00934E4A">
            <w:pPr>
              <w:rPr>
                <w:rFonts w:ascii="Tahoma" w:hAnsi="Tahoma" w:cs="Tahoma"/>
              </w:rPr>
            </w:pPr>
          </w:p>
        </w:tc>
      </w:tr>
      <w:tr w:rsidR="00436498" w:rsidRPr="009B7394" w14:paraId="77B7DC3D" w14:textId="77777777" w:rsidTr="5B36E6B6">
        <w:trPr>
          <w:trHeight w:val="284"/>
        </w:trPr>
        <w:tc>
          <w:tcPr>
            <w:tcW w:w="4928" w:type="dxa"/>
            <w:tcBorders>
              <w:left w:val="single" w:sz="4" w:space="0" w:color="auto"/>
              <w:right w:val="single" w:sz="4" w:space="0" w:color="auto"/>
            </w:tcBorders>
          </w:tcPr>
          <w:p w14:paraId="467C1C65" w14:textId="26C6625D" w:rsidR="00436498" w:rsidRPr="007F3B22" w:rsidRDefault="00436498" w:rsidP="00436498">
            <w:pPr>
              <w:rPr>
                <w:rFonts w:ascii="Tahoma" w:hAnsi="Tahoma" w:cs="Tahoma"/>
                <w:sz w:val="22"/>
              </w:rPr>
            </w:pPr>
            <w:r w:rsidRPr="007F3B22">
              <w:rPr>
                <w:rFonts w:ascii="Tahoma" w:hAnsi="Tahoma" w:cs="Tahoma"/>
                <w:sz w:val="22"/>
              </w:rPr>
              <w:lastRenderedPageBreak/>
              <w:t>When will you review this Equality Analysis?</w:t>
            </w:r>
          </w:p>
        </w:tc>
        <w:tc>
          <w:tcPr>
            <w:tcW w:w="10489" w:type="dxa"/>
            <w:gridSpan w:val="4"/>
            <w:tcBorders>
              <w:left w:val="single" w:sz="4" w:space="0" w:color="auto"/>
            </w:tcBorders>
          </w:tcPr>
          <w:p w14:paraId="33B8F623" w14:textId="53B56A9B" w:rsidR="00436498" w:rsidRDefault="006C6725" w:rsidP="00B2192D">
            <w:pPr>
              <w:rPr>
                <w:rFonts w:ascii="Tahoma" w:hAnsi="Tahoma" w:cs="Tahoma"/>
                <w:color w:val="0070C0"/>
                <w:szCs w:val="18"/>
              </w:rPr>
            </w:pPr>
            <w:r>
              <w:rPr>
                <w:rFonts w:ascii="Tahoma" w:hAnsi="Tahoma" w:cs="Tahoma"/>
                <w:color w:val="0070C0"/>
                <w:szCs w:val="18"/>
              </w:rPr>
              <w:t>As the move will be affecting a large staff and student population (plus service users)</w:t>
            </w:r>
            <w:r w:rsidR="00B501A9">
              <w:rPr>
                <w:rFonts w:ascii="Tahoma" w:hAnsi="Tahoma" w:cs="Tahoma"/>
                <w:color w:val="0070C0"/>
                <w:szCs w:val="18"/>
              </w:rPr>
              <w:t>, ongoing reviews of the EA will be put in place</w:t>
            </w:r>
            <w:r w:rsidR="00DB3E5D">
              <w:rPr>
                <w:rFonts w:ascii="Tahoma" w:hAnsi="Tahoma" w:cs="Tahoma"/>
                <w:color w:val="0070C0"/>
                <w:szCs w:val="18"/>
              </w:rPr>
              <w:t xml:space="preserve"> as the project team continue to engage with key stakeholders. </w:t>
            </w:r>
            <w:r w:rsidR="002C7E7F" w:rsidRPr="00B2192D">
              <w:rPr>
                <w:rFonts w:ascii="Tahoma" w:hAnsi="Tahoma" w:cs="Tahoma"/>
                <w:color w:val="0070C0"/>
                <w:szCs w:val="18"/>
              </w:rPr>
              <w:t xml:space="preserve">The </w:t>
            </w:r>
            <w:r w:rsidR="00B2192D" w:rsidRPr="00B2192D">
              <w:rPr>
                <w:rFonts w:ascii="Tahoma" w:hAnsi="Tahoma" w:cs="Tahoma"/>
                <w:color w:val="0070C0"/>
                <w:szCs w:val="18"/>
              </w:rPr>
              <w:t>EA</w:t>
            </w:r>
            <w:r w:rsidR="00B2192D">
              <w:rPr>
                <w:rFonts w:ascii="Tahoma" w:hAnsi="Tahoma" w:cs="Tahoma"/>
                <w:color w:val="0070C0"/>
                <w:szCs w:val="18"/>
              </w:rPr>
              <w:t xml:space="preserve"> will be </w:t>
            </w:r>
            <w:r w:rsidR="00C47E49">
              <w:rPr>
                <w:rFonts w:ascii="Tahoma" w:hAnsi="Tahoma" w:cs="Tahoma"/>
                <w:color w:val="0070C0"/>
                <w:szCs w:val="18"/>
              </w:rPr>
              <w:t>review</w:t>
            </w:r>
            <w:r w:rsidR="00DB3E5D">
              <w:rPr>
                <w:rFonts w:ascii="Tahoma" w:hAnsi="Tahoma" w:cs="Tahoma"/>
                <w:color w:val="0070C0"/>
                <w:szCs w:val="18"/>
              </w:rPr>
              <w:t>ed</w:t>
            </w:r>
            <w:r w:rsidR="00C47E49">
              <w:rPr>
                <w:rFonts w:ascii="Tahoma" w:hAnsi="Tahoma" w:cs="Tahoma"/>
                <w:color w:val="0070C0"/>
                <w:szCs w:val="18"/>
              </w:rPr>
              <w:t xml:space="preserve"> on an ongoing basis throughout the lifespan of the project</w:t>
            </w:r>
            <w:r w:rsidR="00B26160">
              <w:rPr>
                <w:rFonts w:ascii="Tahoma" w:hAnsi="Tahoma" w:cs="Tahoma"/>
                <w:color w:val="0070C0"/>
                <w:szCs w:val="18"/>
              </w:rPr>
              <w:t>, but particularly at the end of each stage of the project:</w:t>
            </w:r>
          </w:p>
          <w:p w14:paraId="39C9DAF7" w14:textId="77777777" w:rsidR="00B26160" w:rsidRDefault="00ED31D3" w:rsidP="00ED31D3">
            <w:pPr>
              <w:pStyle w:val="ListParagraph"/>
              <w:numPr>
                <w:ilvl w:val="0"/>
                <w:numId w:val="36"/>
              </w:numPr>
              <w:rPr>
                <w:rFonts w:ascii="Tahoma" w:hAnsi="Tahoma" w:cs="Tahoma"/>
                <w:color w:val="0070C0"/>
                <w:szCs w:val="18"/>
              </w:rPr>
            </w:pPr>
            <w:r>
              <w:rPr>
                <w:rFonts w:ascii="Tahoma" w:hAnsi="Tahoma" w:cs="Tahoma"/>
                <w:color w:val="0070C0"/>
                <w:szCs w:val="18"/>
              </w:rPr>
              <w:t>End of Stage 3 (October 2023)</w:t>
            </w:r>
          </w:p>
          <w:p w14:paraId="52AA4639" w14:textId="12C2A636" w:rsidR="00ED31D3" w:rsidRDefault="00ED31D3" w:rsidP="00ED31D3">
            <w:pPr>
              <w:pStyle w:val="ListParagraph"/>
              <w:numPr>
                <w:ilvl w:val="0"/>
                <w:numId w:val="36"/>
              </w:numPr>
              <w:rPr>
                <w:rFonts w:ascii="Tahoma" w:hAnsi="Tahoma" w:cs="Tahoma"/>
                <w:color w:val="0070C0"/>
                <w:szCs w:val="18"/>
              </w:rPr>
            </w:pPr>
            <w:r>
              <w:rPr>
                <w:rFonts w:ascii="Tahoma" w:hAnsi="Tahoma" w:cs="Tahoma"/>
                <w:color w:val="0070C0"/>
                <w:szCs w:val="18"/>
              </w:rPr>
              <w:t xml:space="preserve">Outcome of local authority planning </w:t>
            </w:r>
            <w:r w:rsidR="004C16A1">
              <w:rPr>
                <w:rFonts w:ascii="Tahoma" w:hAnsi="Tahoma" w:cs="Tahoma"/>
                <w:color w:val="0070C0"/>
                <w:szCs w:val="18"/>
              </w:rPr>
              <w:t>decision (December 2023)</w:t>
            </w:r>
          </w:p>
          <w:p w14:paraId="504537B7" w14:textId="2B945F17" w:rsidR="004C16A1" w:rsidRDefault="004C16A1" w:rsidP="00ED31D3">
            <w:pPr>
              <w:pStyle w:val="ListParagraph"/>
              <w:numPr>
                <w:ilvl w:val="0"/>
                <w:numId w:val="36"/>
              </w:numPr>
              <w:rPr>
                <w:rFonts w:ascii="Tahoma" w:hAnsi="Tahoma" w:cs="Tahoma"/>
                <w:color w:val="0070C0"/>
                <w:szCs w:val="18"/>
              </w:rPr>
            </w:pPr>
            <w:r>
              <w:rPr>
                <w:rFonts w:ascii="Tahoma" w:hAnsi="Tahoma" w:cs="Tahoma"/>
                <w:color w:val="0070C0"/>
                <w:szCs w:val="18"/>
              </w:rPr>
              <w:t xml:space="preserve">Mid-point of Stage 4 (Technical Design) </w:t>
            </w:r>
            <w:r w:rsidR="007E786D">
              <w:rPr>
                <w:rFonts w:ascii="Tahoma" w:hAnsi="Tahoma" w:cs="Tahoma"/>
                <w:color w:val="0070C0"/>
                <w:szCs w:val="18"/>
              </w:rPr>
              <w:t>(January 2023)</w:t>
            </w:r>
          </w:p>
          <w:p w14:paraId="79E75101" w14:textId="77777777" w:rsidR="00ED31D3" w:rsidRDefault="00ED31D3" w:rsidP="00ED31D3">
            <w:pPr>
              <w:pStyle w:val="ListParagraph"/>
              <w:numPr>
                <w:ilvl w:val="0"/>
                <w:numId w:val="36"/>
              </w:numPr>
              <w:rPr>
                <w:rFonts w:ascii="Tahoma" w:hAnsi="Tahoma" w:cs="Tahoma"/>
                <w:color w:val="0070C0"/>
                <w:szCs w:val="18"/>
              </w:rPr>
            </w:pPr>
            <w:r>
              <w:rPr>
                <w:rFonts w:ascii="Tahoma" w:hAnsi="Tahoma" w:cs="Tahoma"/>
                <w:color w:val="0070C0"/>
                <w:szCs w:val="18"/>
              </w:rPr>
              <w:t>End of Stage 4 (February 2023)</w:t>
            </w:r>
          </w:p>
          <w:p w14:paraId="225A27DC" w14:textId="40E89812" w:rsidR="007E786D" w:rsidRPr="00ED31D3" w:rsidRDefault="00153F54" w:rsidP="00ED31D3">
            <w:pPr>
              <w:pStyle w:val="ListParagraph"/>
              <w:numPr>
                <w:ilvl w:val="0"/>
                <w:numId w:val="36"/>
              </w:numPr>
              <w:rPr>
                <w:rFonts w:ascii="Tahoma" w:hAnsi="Tahoma" w:cs="Tahoma"/>
                <w:color w:val="0070C0"/>
                <w:szCs w:val="18"/>
              </w:rPr>
            </w:pPr>
            <w:r>
              <w:rPr>
                <w:rFonts w:ascii="Tahoma" w:hAnsi="Tahoma" w:cs="Tahoma"/>
                <w:color w:val="0070C0"/>
                <w:szCs w:val="18"/>
              </w:rPr>
              <w:t>End of construction (June 2026)</w:t>
            </w:r>
          </w:p>
        </w:tc>
      </w:tr>
    </w:tbl>
    <w:p w14:paraId="49600FCB" w14:textId="372B2212" w:rsidR="00596F80" w:rsidRDefault="00596F80" w:rsidP="00596F80">
      <w:pPr>
        <w:rPr>
          <w:rFonts w:ascii="Tahoma" w:hAnsi="Tahoma" w:cs="Tahoma"/>
        </w:rPr>
      </w:pPr>
    </w:p>
    <w:tbl>
      <w:tblPr>
        <w:tblStyle w:val="TableGrid"/>
        <w:tblW w:w="15446" w:type="dxa"/>
        <w:tblLook w:val="04A0" w:firstRow="1" w:lastRow="0" w:firstColumn="1" w:lastColumn="0" w:noHBand="0" w:noVBand="1"/>
      </w:tblPr>
      <w:tblGrid>
        <w:gridCol w:w="4390"/>
        <w:gridCol w:w="6662"/>
        <w:gridCol w:w="1276"/>
        <w:gridCol w:w="3118"/>
      </w:tblGrid>
      <w:tr w:rsidR="00595560" w14:paraId="0D39B0AD" w14:textId="77777777" w:rsidTr="683C411D">
        <w:tc>
          <w:tcPr>
            <w:tcW w:w="15446" w:type="dxa"/>
            <w:gridSpan w:val="4"/>
            <w:shd w:val="clear" w:color="auto" w:fill="D9D9D9" w:themeFill="background1" w:themeFillShade="D9"/>
          </w:tcPr>
          <w:p w14:paraId="090B2FE9" w14:textId="6351B5C2" w:rsidR="00595560" w:rsidRDefault="00595560" w:rsidP="00595560">
            <w:pPr>
              <w:rPr>
                <w:rFonts w:ascii="Tahoma" w:hAnsi="Tahoma" w:cs="Tahoma"/>
              </w:rPr>
            </w:pPr>
            <w:r>
              <w:rPr>
                <w:rFonts w:ascii="Tahoma" w:hAnsi="Tahoma" w:cs="Tahoma"/>
                <w:b/>
              </w:rPr>
              <w:t>5</w:t>
            </w:r>
            <w:r w:rsidRPr="007F3B22">
              <w:rPr>
                <w:rFonts w:ascii="Tahoma" w:hAnsi="Tahoma" w:cs="Tahoma"/>
                <w:b/>
                <w:sz w:val="24"/>
              </w:rPr>
              <w:t xml:space="preserve">. </w:t>
            </w:r>
            <w:r>
              <w:rPr>
                <w:rFonts w:ascii="Tahoma" w:hAnsi="Tahoma" w:cs="Tahoma"/>
                <w:b/>
                <w:sz w:val="24"/>
              </w:rPr>
              <w:t>Equality and Diversity Unit Review</w:t>
            </w:r>
          </w:p>
        </w:tc>
      </w:tr>
      <w:tr w:rsidR="00595560" w14:paraId="07710811" w14:textId="77777777" w:rsidTr="683C411D">
        <w:tc>
          <w:tcPr>
            <w:tcW w:w="15446" w:type="dxa"/>
            <w:gridSpan w:val="4"/>
          </w:tcPr>
          <w:p w14:paraId="7B5F05DE" w14:textId="34250990" w:rsidR="00595560" w:rsidRPr="00595560" w:rsidRDefault="00595560" w:rsidP="00596F80">
            <w:pPr>
              <w:rPr>
                <w:rFonts w:ascii="Tahoma" w:hAnsi="Tahoma" w:cs="Tahoma"/>
                <w:sz w:val="22"/>
              </w:rPr>
            </w:pPr>
            <w:r w:rsidRPr="00595560">
              <w:rPr>
                <w:rFonts w:ascii="Tahoma" w:hAnsi="Tahoma" w:cs="Tahoma"/>
                <w:sz w:val="22"/>
              </w:rPr>
              <w:t>The Equality and Diversity Unit has reviewed this Equality Analysis and is satisfied that it is ready for formal consultation</w:t>
            </w:r>
          </w:p>
        </w:tc>
      </w:tr>
      <w:tr w:rsidR="00595560" w14:paraId="1E8FBD71" w14:textId="77777777" w:rsidTr="683C411D">
        <w:tc>
          <w:tcPr>
            <w:tcW w:w="4390" w:type="dxa"/>
          </w:tcPr>
          <w:p w14:paraId="2318AE85" w14:textId="7D9DD4D1" w:rsidR="00595560" w:rsidRDefault="00595560" w:rsidP="00596F80">
            <w:pPr>
              <w:rPr>
                <w:rFonts w:ascii="Tahoma" w:hAnsi="Tahoma" w:cs="Tahoma"/>
              </w:rPr>
            </w:pPr>
            <w:r w:rsidRPr="00595560">
              <w:rPr>
                <w:rFonts w:ascii="Tahoma" w:hAnsi="Tahoma" w:cs="Tahoma"/>
                <w:sz w:val="22"/>
              </w:rPr>
              <w:t>Equality and Diversity Unit representative</w:t>
            </w:r>
          </w:p>
        </w:tc>
        <w:tc>
          <w:tcPr>
            <w:tcW w:w="6662" w:type="dxa"/>
          </w:tcPr>
          <w:p w14:paraId="04EBEEE0" w14:textId="08D544E4" w:rsidR="00595560" w:rsidRPr="009D1CAE" w:rsidRDefault="0673183F" w:rsidP="009D1CAE">
            <w:pPr>
              <w:spacing w:after="200" w:line="276" w:lineRule="auto"/>
              <w:rPr>
                <w:color w:val="0070C0"/>
              </w:rPr>
            </w:pPr>
            <w:r w:rsidRPr="00284676">
              <w:rPr>
                <w:rFonts w:ascii="Tahoma" w:hAnsi="Tahoma" w:cs="Tahoma"/>
                <w:color w:val="0070C0"/>
                <w:sz w:val="22"/>
                <w:szCs w:val="22"/>
              </w:rPr>
              <w:t>Bec Rengel</w:t>
            </w:r>
          </w:p>
        </w:tc>
        <w:tc>
          <w:tcPr>
            <w:tcW w:w="1276" w:type="dxa"/>
          </w:tcPr>
          <w:p w14:paraId="6A37B095" w14:textId="5CB48FF1" w:rsidR="00595560" w:rsidRPr="00595560" w:rsidRDefault="00595560" w:rsidP="00596F80">
            <w:pPr>
              <w:rPr>
                <w:rFonts w:ascii="Tahoma" w:hAnsi="Tahoma" w:cs="Tahoma"/>
                <w:sz w:val="22"/>
              </w:rPr>
            </w:pPr>
            <w:r w:rsidRPr="00595560">
              <w:rPr>
                <w:rFonts w:ascii="Tahoma" w:hAnsi="Tahoma" w:cs="Tahoma"/>
                <w:sz w:val="22"/>
              </w:rPr>
              <w:t>Date</w:t>
            </w:r>
          </w:p>
        </w:tc>
        <w:tc>
          <w:tcPr>
            <w:tcW w:w="3118" w:type="dxa"/>
          </w:tcPr>
          <w:p w14:paraId="77CD6B06" w14:textId="65BACFD1" w:rsidR="00595560" w:rsidRPr="00595560" w:rsidRDefault="2959D97F" w:rsidP="00016392">
            <w:pPr>
              <w:spacing w:after="200" w:line="276" w:lineRule="auto"/>
              <w:rPr>
                <w:rFonts w:ascii="Tahoma" w:hAnsi="Tahoma" w:cs="Tahoma"/>
                <w:sz w:val="22"/>
                <w:szCs w:val="22"/>
              </w:rPr>
            </w:pPr>
            <w:r w:rsidRPr="00F82199">
              <w:rPr>
                <w:rFonts w:ascii="Tahoma" w:hAnsi="Tahoma" w:cs="Tahoma"/>
                <w:color w:val="0070C0"/>
                <w:sz w:val="22"/>
                <w:szCs w:val="22"/>
              </w:rPr>
              <w:t>10 Nov 2023</w:t>
            </w:r>
          </w:p>
        </w:tc>
      </w:tr>
    </w:tbl>
    <w:p w14:paraId="58BD865F" w14:textId="0E2CF8A4" w:rsidR="00BC5E03" w:rsidRDefault="00BC5E03" w:rsidP="00BC5E03">
      <w:pPr>
        <w:rPr>
          <w:rFonts w:ascii="Tahoma" w:hAnsi="Tahoma" w:cs="Tahoma"/>
        </w:rPr>
      </w:pPr>
    </w:p>
    <w:tbl>
      <w:tblPr>
        <w:tblStyle w:val="TableGrid"/>
        <w:tblW w:w="15446" w:type="dxa"/>
        <w:tblLook w:val="04A0" w:firstRow="1" w:lastRow="0" w:firstColumn="1" w:lastColumn="0" w:noHBand="0" w:noVBand="1"/>
      </w:tblPr>
      <w:tblGrid>
        <w:gridCol w:w="7578"/>
        <w:gridCol w:w="7868"/>
      </w:tblGrid>
      <w:tr w:rsidR="00DD0AA4" w:rsidRPr="00DD0AA4" w14:paraId="79A5B1FE" w14:textId="77777777" w:rsidTr="00595560">
        <w:tc>
          <w:tcPr>
            <w:tcW w:w="15446" w:type="dxa"/>
            <w:gridSpan w:val="2"/>
            <w:shd w:val="clear" w:color="auto" w:fill="D9D9D9" w:themeFill="background1" w:themeFillShade="D9"/>
          </w:tcPr>
          <w:p w14:paraId="493E6496" w14:textId="48A238BB" w:rsidR="00DD0AA4" w:rsidRPr="00DD0AA4" w:rsidRDefault="0048442D" w:rsidP="00BC5E03">
            <w:pPr>
              <w:rPr>
                <w:rFonts w:ascii="Tahoma" w:hAnsi="Tahoma" w:cs="Tahoma"/>
                <w:b/>
              </w:rPr>
            </w:pPr>
            <w:r>
              <w:rPr>
                <w:rFonts w:ascii="Tahoma" w:hAnsi="Tahoma" w:cs="Tahoma"/>
                <w:b/>
              </w:rPr>
              <w:t>6</w:t>
            </w:r>
            <w:r w:rsidRPr="007F3B22">
              <w:rPr>
                <w:rFonts w:ascii="Tahoma" w:hAnsi="Tahoma" w:cs="Tahoma"/>
                <w:b/>
                <w:sz w:val="24"/>
              </w:rPr>
              <w:t xml:space="preserve">. </w:t>
            </w:r>
            <w:r w:rsidR="00DD0AA4" w:rsidRPr="007F3B22">
              <w:rPr>
                <w:rFonts w:ascii="Tahoma" w:hAnsi="Tahoma" w:cs="Tahoma"/>
                <w:b/>
                <w:sz w:val="24"/>
              </w:rPr>
              <w:t>Faculty/Service/ Departmental Sign off</w:t>
            </w:r>
          </w:p>
        </w:tc>
      </w:tr>
      <w:tr w:rsidR="00DD0AA4" w:rsidRPr="00DD0AA4" w14:paraId="0572374B" w14:textId="77777777" w:rsidTr="00595560">
        <w:tc>
          <w:tcPr>
            <w:tcW w:w="15446" w:type="dxa"/>
            <w:gridSpan w:val="2"/>
          </w:tcPr>
          <w:p w14:paraId="7812D494" w14:textId="5E23D0D8" w:rsidR="00DD0AA4" w:rsidRPr="007F3B22" w:rsidRDefault="00DD0AA4" w:rsidP="00BC5E03">
            <w:pPr>
              <w:rPr>
                <w:rFonts w:ascii="Tahoma" w:hAnsi="Tahoma" w:cs="Tahoma"/>
                <w:sz w:val="22"/>
              </w:rPr>
            </w:pPr>
            <w:r w:rsidRPr="007F3B22">
              <w:rPr>
                <w:rFonts w:ascii="Tahoma" w:hAnsi="Tahoma" w:cs="Tahoma"/>
                <w:sz w:val="22"/>
              </w:rPr>
              <w:t xml:space="preserve">I am satisfied with the results from investigation, </w:t>
            </w:r>
            <w:r w:rsidR="009A42EF" w:rsidRPr="007F3B22">
              <w:rPr>
                <w:rFonts w:ascii="Tahoma" w:hAnsi="Tahoma" w:cs="Tahoma"/>
                <w:sz w:val="22"/>
              </w:rPr>
              <w:t>consultation,</w:t>
            </w:r>
            <w:r w:rsidRPr="007F3B22">
              <w:rPr>
                <w:rFonts w:ascii="Tahoma" w:hAnsi="Tahoma" w:cs="Tahoma"/>
                <w:sz w:val="22"/>
              </w:rPr>
              <w:t xml:space="preserve"> and analysis. The progression of this EA will continue to throughout the activity/project and I will ensure that a review is undertaken following the final implementation of the proposal, to assess its actual impact. Any actions or feedback that results as a consequence of ongoing project changes will be monitored and incorporated within the stated processes. Any negative outcomes will be resolved with the appropriate stakeholders identified.</w:t>
            </w:r>
          </w:p>
        </w:tc>
      </w:tr>
      <w:tr w:rsidR="00DD0AA4" w:rsidRPr="00DD0AA4" w14:paraId="3FF557FA" w14:textId="77777777" w:rsidTr="00595560">
        <w:tc>
          <w:tcPr>
            <w:tcW w:w="7578" w:type="dxa"/>
          </w:tcPr>
          <w:p w14:paraId="4851762A" w14:textId="3AAAFA88" w:rsidR="00DD0AA4" w:rsidRPr="007F3B22" w:rsidRDefault="0048442D" w:rsidP="0048442D">
            <w:pPr>
              <w:rPr>
                <w:rFonts w:ascii="Tahoma" w:hAnsi="Tahoma" w:cs="Tahoma"/>
                <w:sz w:val="22"/>
                <w:szCs w:val="22"/>
              </w:rPr>
            </w:pPr>
            <w:r w:rsidRPr="6D494037">
              <w:rPr>
                <w:rFonts w:ascii="Tahoma" w:hAnsi="Tahoma" w:cs="Tahoma"/>
                <w:sz w:val="22"/>
                <w:szCs w:val="22"/>
              </w:rPr>
              <w:t xml:space="preserve">Head of </w:t>
            </w:r>
            <w:r w:rsidR="492B0730" w:rsidRPr="6D494037">
              <w:rPr>
                <w:rFonts w:ascii="Tahoma" w:hAnsi="Tahoma" w:cs="Tahoma"/>
                <w:sz w:val="22"/>
                <w:szCs w:val="22"/>
              </w:rPr>
              <w:t>College</w:t>
            </w:r>
            <w:r w:rsidRPr="6D494037">
              <w:rPr>
                <w:rFonts w:ascii="Tahoma" w:hAnsi="Tahoma" w:cs="Tahoma"/>
                <w:sz w:val="22"/>
                <w:szCs w:val="22"/>
              </w:rPr>
              <w:t xml:space="preserve"> / </w:t>
            </w:r>
            <w:r w:rsidR="6E2EF515" w:rsidRPr="6D494037">
              <w:rPr>
                <w:rFonts w:ascii="Tahoma" w:hAnsi="Tahoma" w:cs="Tahoma"/>
                <w:sz w:val="22"/>
                <w:szCs w:val="22"/>
              </w:rPr>
              <w:t>Dean and Head</w:t>
            </w:r>
            <w:r w:rsidRPr="6D494037">
              <w:rPr>
                <w:rFonts w:ascii="Tahoma" w:hAnsi="Tahoma" w:cs="Tahoma"/>
                <w:sz w:val="22"/>
                <w:szCs w:val="22"/>
              </w:rPr>
              <w:t xml:space="preserve"> of</w:t>
            </w:r>
            <w:r w:rsidR="2F2D3CDE" w:rsidRPr="6D494037">
              <w:rPr>
                <w:rFonts w:ascii="Tahoma" w:hAnsi="Tahoma" w:cs="Tahoma"/>
                <w:sz w:val="22"/>
                <w:szCs w:val="22"/>
              </w:rPr>
              <w:t xml:space="preserve"> School</w:t>
            </w:r>
            <w:r w:rsidRPr="6D494037">
              <w:rPr>
                <w:rFonts w:ascii="Tahoma" w:hAnsi="Tahoma" w:cs="Tahoma"/>
                <w:sz w:val="22"/>
                <w:szCs w:val="22"/>
              </w:rPr>
              <w:t xml:space="preserve"> / Head of Service</w:t>
            </w:r>
          </w:p>
        </w:tc>
        <w:tc>
          <w:tcPr>
            <w:tcW w:w="7868" w:type="dxa"/>
          </w:tcPr>
          <w:p w14:paraId="626E8AA9" w14:textId="6D2CFFCC" w:rsidR="00DD0AA4" w:rsidRPr="00A2316A" w:rsidRDefault="785AC316" w:rsidP="00BC5E03">
            <w:pPr>
              <w:rPr>
                <w:rFonts w:ascii="Tahoma" w:hAnsi="Tahoma" w:cs="Tahoma"/>
                <w:color w:val="0070C0"/>
                <w:sz w:val="22"/>
                <w:szCs w:val="22"/>
              </w:rPr>
            </w:pPr>
            <w:r w:rsidRPr="00A2316A">
              <w:rPr>
                <w:rFonts w:ascii="Tahoma" w:hAnsi="Tahoma" w:cs="Tahoma"/>
                <w:color w:val="0070C0"/>
                <w:sz w:val="22"/>
                <w:szCs w:val="22"/>
              </w:rPr>
              <w:t xml:space="preserve">Professor Marc Griffiths </w:t>
            </w:r>
          </w:p>
          <w:p w14:paraId="64F2B311" w14:textId="77777777" w:rsidR="00C50FC5" w:rsidRPr="00A2316A" w:rsidRDefault="1908507E" w:rsidP="00BC5E03">
            <w:pPr>
              <w:rPr>
                <w:rFonts w:ascii="Vivaldi" w:hAnsi="Vivaldi" w:cs="Tahoma"/>
                <w:color w:val="0070C0"/>
                <w:sz w:val="56"/>
                <w:szCs w:val="56"/>
              </w:rPr>
            </w:pPr>
            <w:r w:rsidRPr="00A2316A">
              <w:rPr>
                <w:noProof/>
                <w:color w:val="0070C0"/>
              </w:rPr>
              <w:drawing>
                <wp:inline distT="0" distB="0" distL="0" distR="0" wp14:anchorId="2E15401D" wp14:editId="1B3692F0">
                  <wp:extent cx="2562225" cy="657225"/>
                  <wp:effectExtent l="0" t="0" r="0" b="0"/>
                  <wp:docPr id="1702656976" name="Picture 1702656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2562225" cy="657225"/>
                          </a:xfrm>
                          <a:prstGeom prst="rect">
                            <a:avLst/>
                          </a:prstGeom>
                        </pic:spPr>
                      </pic:pic>
                    </a:graphicData>
                  </a:graphic>
                </wp:inline>
              </w:drawing>
            </w:r>
          </w:p>
          <w:p w14:paraId="782F0C3C" w14:textId="4DCC87B0" w:rsidR="00D87456" w:rsidRPr="007F3B22" w:rsidRDefault="00C50FC5" w:rsidP="00BC5E03">
            <w:pPr>
              <w:rPr>
                <w:rFonts w:ascii="Tahoma" w:hAnsi="Tahoma" w:cs="Tahoma"/>
                <w:sz w:val="22"/>
                <w:szCs w:val="22"/>
              </w:rPr>
            </w:pPr>
            <w:r w:rsidRPr="00A2316A">
              <w:rPr>
                <w:rFonts w:ascii="Vivaldi" w:hAnsi="Vivaldi" w:cs="Tahoma"/>
                <w:color w:val="0070C0"/>
                <w:sz w:val="56"/>
                <w:szCs w:val="56"/>
              </w:rPr>
              <w:t>Adele Drew-Hill</w:t>
            </w:r>
          </w:p>
        </w:tc>
      </w:tr>
      <w:tr w:rsidR="00DD0AA4" w:rsidRPr="00DD0AA4" w14:paraId="7A9A13F6" w14:textId="77777777" w:rsidTr="00595560">
        <w:tc>
          <w:tcPr>
            <w:tcW w:w="7578" w:type="dxa"/>
          </w:tcPr>
          <w:p w14:paraId="7D5790E4" w14:textId="709FB2E3" w:rsidR="00DD0AA4" w:rsidRPr="007F3B22" w:rsidRDefault="0048442D" w:rsidP="00BC5E03">
            <w:pPr>
              <w:rPr>
                <w:rFonts w:ascii="Tahoma" w:hAnsi="Tahoma" w:cs="Tahoma"/>
                <w:sz w:val="22"/>
              </w:rPr>
            </w:pPr>
            <w:r w:rsidRPr="007F3B22">
              <w:rPr>
                <w:rFonts w:ascii="Tahoma" w:hAnsi="Tahoma" w:cs="Tahoma"/>
                <w:sz w:val="22"/>
              </w:rPr>
              <w:t>Faculty / Department / Service</w:t>
            </w:r>
          </w:p>
        </w:tc>
        <w:tc>
          <w:tcPr>
            <w:tcW w:w="7868" w:type="dxa"/>
          </w:tcPr>
          <w:p w14:paraId="256CF89A" w14:textId="7B5E5B6B" w:rsidR="00DD0AA4" w:rsidRPr="00A2316A" w:rsidRDefault="00E73A9E" w:rsidP="00BC5E03">
            <w:pPr>
              <w:rPr>
                <w:rFonts w:ascii="Tahoma" w:hAnsi="Tahoma" w:cs="Tahoma"/>
                <w:color w:val="0070C0"/>
                <w:sz w:val="22"/>
              </w:rPr>
            </w:pPr>
            <w:r w:rsidRPr="00A2316A">
              <w:rPr>
                <w:rFonts w:ascii="Tahoma" w:hAnsi="Tahoma" w:cs="Tahoma"/>
                <w:color w:val="0070C0"/>
                <w:sz w:val="22"/>
              </w:rPr>
              <w:t>College of Health, Science &amp; Society</w:t>
            </w:r>
          </w:p>
          <w:p w14:paraId="235E7ACF" w14:textId="5848309C" w:rsidR="00D87456" w:rsidRPr="007F3B22" w:rsidRDefault="00E73A9E" w:rsidP="00BC5E03">
            <w:pPr>
              <w:rPr>
                <w:rFonts w:ascii="Tahoma" w:hAnsi="Tahoma" w:cs="Tahoma"/>
                <w:sz w:val="22"/>
              </w:rPr>
            </w:pPr>
            <w:r w:rsidRPr="00A2316A">
              <w:rPr>
                <w:rFonts w:ascii="Tahoma" w:hAnsi="Tahoma" w:cs="Tahoma"/>
                <w:color w:val="0070C0"/>
                <w:sz w:val="22"/>
              </w:rPr>
              <w:t xml:space="preserve">School of Health and </w:t>
            </w:r>
            <w:r w:rsidR="00C50FC5" w:rsidRPr="00A2316A">
              <w:rPr>
                <w:rFonts w:ascii="Tahoma" w:hAnsi="Tahoma" w:cs="Tahoma"/>
                <w:color w:val="0070C0"/>
                <w:sz w:val="22"/>
              </w:rPr>
              <w:t>Social Wellbeing</w:t>
            </w:r>
          </w:p>
        </w:tc>
      </w:tr>
      <w:tr w:rsidR="00DD0AA4" w:rsidRPr="00DD0AA4" w14:paraId="193B8821" w14:textId="77777777" w:rsidTr="00595560">
        <w:tc>
          <w:tcPr>
            <w:tcW w:w="7578" w:type="dxa"/>
          </w:tcPr>
          <w:p w14:paraId="423CE72A" w14:textId="3DDF4130" w:rsidR="00DD0AA4" w:rsidRPr="007F3B22" w:rsidRDefault="0048442D" w:rsidP="00BC5E03">
            <w:pPr>
              <w:rPr>
                <w:rFonts w:ascii="Tahoma" w:hAnsi="Tahoma" w:cs="Tahoma"/>
                <w:sz w:val="22"/>
              </w:rPr>
            </w:pPr>
            <w:r w:rsidRPr="007F3B22">
              <w:rPr>
                <w:rFonts w:ascii="Tahoma" w:hAnsi="Tahoma" w:cs="Tahoma"/>
                <w:sz w:val="22"/>
              </w:rPr>
              <w:t>Date</w:t>
            </w:r>
          </w:p>
        </w:tc>
        <w:tc>
          <w:tcPr>
            <w:tcW w:w="7868" w:type="dxa"/>
          </w:tcPr>
          <w:p w14:paraId="19F362C9" w14:textId="06C13913" w:rsidR="00DD0AA4" w:rsidRPr="00A2316A" w:rsidRDefault="68F9E0AF" w:rsidP="00BC5E03">
            <w:pPr>
              <w:rPr>
                <w:rFonts w:ascii="Tahoma" w:hAnsi="Tahoma" w:cs="Tahoma"/>
                <w:color w:val="0070C0"/>
                <w:sz w:val="22"/>
                <w:szCs w:val="22"/>
              </w:rPr>
            </w:pPr>
            <w:r w:rsidRPr="00A2316A">
              <w:rPr>
                <w:rFonts w:ascii="Tahoma" w:hAnsi="Tahoma" w:cs="Tahoma"/>
                <w:color w:val="0070C0"/>
                <w:sz w:val="22"/>
                <w:szCs w:val="22"/>
              </w:rPr>
              <w:t>13/11/2023</w:t>
            </w:r>
          </w:p>
          <w:p w14:paraId="357D0BD4" w14:textId="170445B8" w:rsidR="00D87456" w:rsidRPr="007F3B22" w:rsidRDefault="00D87456" w:rsidP="00BC5E03">
            <w:pPr>
              <w:rPr>
                <w:rFonts w:ascii="Tahoma" w:hAnsi="Tahoma" w:cs="Tahoma"/>
                <w:sz w:val="22"/>
              </w:rPr>
            </w:pPr>
          </w:p>
        </w:tc>
      </w:tr>
    </w:tbl>
    <w:p w14:paraId="39DDDA1C" w14:textId="760E7E58" w:rsidR="005852B3" w:rsidRPr="00E539BD" w:rsidRDefault="005852B3">
      <w:pPr>
        <w:rPr>
          <w:rFonts w:ascii="Tahoma" w:hAnsi="Tahoma" w:cs="Tahoma"/>
        </w:rPr>
      </w:pPr>
    </w:p>
    <w:tbl>
      <w:tblPr>
        <w:tblStyle w:val="TableGrid"/>
        <w:tblW w:w="15446" w:type="dxa"/>
        <w:tblLook w:val="04A0" w:firstRow="1" w:lastRow="0" w:firstColumn="1" w:lastColumn="0" w:noHBand="0" w:noVBand="1"/>
      </w:tblPr>
      <w:tblGrid>
        <w:gridCol w:w="7578"/>
        <w:gridCol w:w="7868"/>
      </w:tblGrid>
      <w:tr w:rsidR="00D87456" w:rsidRPr="00D87456" w14:paraId="3FD71651" w14:textId="77777777" w:rsidTr="00595560">
        <w:tc>
          <w:tcPr>
            <w:tcW w:w="15446" w:type="dxa"/>
            <w:gridSpan w:val="2"/>
            <w:shd w:val="clear" w:color="auto" w:fill="D9D9D9" w:themeFill="background1" w:themeFillShade="D9"/>
          </w:tcPr>
          <w:p w14:paraId="2DE8321C" w14:textId="4FEFB41F" w:rsidR="00D87456" w:rsidRPr="00D87456" w:rsidRDefault="00D87456" w:rsidP="00986238">
            <w:pPr>
              <w:ind w:right="-1054"/>
              <w:rPr>
                <w:rFonts w:ascii="Tahoma" w:hAnsi="Tahoma" w:cs="Tahoma"/>
                <w:b/>
                <w:bCs/>
              </w:rPr>
            </w:pPr>
            <w:r>
              <w:rPr>
                <w:rFonts w:ascii="Tahoma" w:hAnsi="Tahoma" w:cs="Tahoma"/>
                <w:b/>
                <w:bCs/>
              </w:rPr>
              <w:t xml:space="preserve">7. </w:t>
            </w:r>
            <w:r w:rsidRPr="007F3B22">
              <w:rPr>
                <w:rFonts w:ascii="Tahoma" w:hAnsi="Tahoma" w:cs="Tahoma"/>
                <w:b/>
                <w:bCs/>
                <w:sz w:val="24"/>
              </w:rPr>
              <w:t>So what?</w:t>
            </w:r>
          </w:p>
        </w:tc>
      </w:tr>
      <w:tr w:rsidR="00D87456" w:rsidRPr="00D87456" w14:paraId="6BDEBF22" w14:textId="77777777" w:rsidTr="00595560">
        <w:tc>
          <w:tcPr>
            <w:tcW w:w="15446" w:type="dxa"/>
            <w:gridSpan w:val="2"/>
            <w:tcBorders>
              <w:bottom w:val="single" w:sz="4" w:space="0" w:color="auto"/>
            </w:tcBorders>
          </w:tcPr>
          <w:p w14:paraId="397FF978" w14:textId="77777777" w:rsidR="00D87456" w:rsidRPr="007F3B22" w:rsidRDefault="00D87456" w:rsidP="00986238">
            <w:pPr>
              <w:ind w:right="-1054"/>
              <w:rPr>
                <w:rFonts w:ascii="Tahoma" w:hAnsi="Tahoma" w:cs="Tahoma"/>
                <w:bCs/>
                <w:sz w:val="22"/>
              </w:rPr>
            </w:pPr>
            <w:r w:rsidRPr="007F3B22">
              <w:rPr>
                <w:rFonts w:ascii="Tahoma" w:hAnsi="Tahoma" w:cs="Tahoma"/>
                <w:bCs/>
                <w:sz w:val="22"/>
              </w:rPr>
              <w:t xml:space="preserve">Consultation and engagement feedback is extremely important in Equality Analysis. Listening to student and staff voices and acting on their feedback </w:t>
            </w:r>
          </w:p>
          <w:p w14:paraId="66EFF0C1" w14:textId="77777777" w:rsidR="00595560" w:rsidRDefault="00D87456" w:rsidP="00986238">
            <w:pPr>
              <w:ind w:right="-1054"/>
              <w:rPr>
                <w:rFonts w:ascii="Tahoma" w:hAnsi="Tahoma" w:cs="Tahoma"/>
                <w:b/>
                <w:bCs/>
                <w:sz w:val="22"/>
              </w:rPr>
            </w:pPr>
            <w:r w:rsidRPr="007F3B22">
              <w:rPr>
                <w:rFonts w:ascii="Tahoma" w:hAnsi="Tahoma" w:cs="Tahoma"/>
                <w:bCs/>
                <w:sz w:val="22"/>
              </w:rPr>
              <w:t xml:space="preserve">mean that activities become fit for purpose for diverse student and staff communities. Complete the ‘You Said, We Did’ table </w:t>
            </w:r>
            <w:r w:rsidRPr="007F3B22">
              <w:rPr>
                <w:rFonts w:ascii="Tahoma" w:hAnsi="Tahoma" w:cs="Tahoma"/>
                <w:b/>
                <w:bCs/>
                <w:sz w:val="22"/>
              </w:rPr>
              <w:t xml:space="preserve">before and after formal </w:t>
            </w:r>
          </w:p>
          <w:p w14:paraId="7D92347A" w14:textId="021B2891" w:rsidR="00D87456" w:rsidRPr="007F3B22" w:rsidRDefault="00D87456" w:rsidP="00986238">
            <w:pPr>
              <w:ind w:right="-1054"/>
              <w:rPr>
                <w:rFonts w:ascii="Tahoma" w:hAnsi="Tahoma" w:cs="Tahoma"/>
                <w:bCs/>
                <w:sz w:val="22"/>
              </w:rPr>
            </w:pPr>
            <w:r w:rsidRPr="007F3B22">
              <w:rPr>
                <w:rFonts w:ascii="Tahoma" w:hAnsi="Tahoma" w:cs="Tahoma"/>
                <w:b/>
                <w:bCs/>
                <w:sz w:val="22"/>
              </w:rPr>
              <w:t>consultation</w:t>
            </w:r>
            <w:r w:rsidRPr="007F3B22">
              <w:rPr>
                <w:rFonts w:ascii="Tahoma" w:hAnsi="Tahoma" w:cs="Tahoma"/>
                <w:bCs/>
                <w:sz w:val="22"/>
              </w:rPr>
              <w:t xml:space="preserve">, and throughout the remaining lifetime of your activity to show the impact of feedback on your activity. The Equality and Diversity Unit </w:t>
            </w:r>
          </w:p>
          <w:p w14:paraId="6CF41BE3" w14:textId="64EC0FC0" w:rsidR="00D87456" w:rsidRPr="007F3B22" w:rsidRDefault="00D87456" w:rsidP="00986238">
            <w:pPr>
              <w:ind w:right="-1054"/>
              <w:rPr>
                <w:rFonts w:ascii="Tahoma" w:hAnsi="Tahoma" w:cs="Tahoma"/>
                <w:b/>
                <w:bCs/>
                <w:sz w:val="22"/>
              </w:rPr>
            </w:pPr>
            <w:r w:rsidRPr="007F3B22">
              <w:rPr>
                <w:rFonts w:ascii="Tahoma" w:hAnsi="Tahoma" w:cs="Tahoma"/>
                <w:bCs/>
                <w:sz w:val="22"/>
              </w:rPr>
              <w:t>will be in touch to gather examples of this feedback to share with equality stakeholders.</w:t>
            </w:r>
            <w:r w:rsidR="005852B3">
              <w:rPr>
                <w:rFonts w:ascii="Tahoma" w:hAnsi="Tahoma" w:cs="Tahoma"/>
                <w:bCs/>
                <w:sz w:val="22"/>
              </w:rPr>
              <w:t xml:space="preserve"> Please add additional rows to the table as required.</w:t>
            </w:r>
          </w:p>
        </w:tc>
      </w:tr>
      <w:tr w:rsidR="00D87456" w:rsidRPr="00D87456" w14:paraId="67716824" w14:textId="77777777" w:rsidTr="00595560">
        <w:tc>
          <w:tcPr>
            <w:tcW w:w="7578" w:type="dxa"/>
            <w:tcBorders>
              <w:top w:val="single" w:sz="4" w:space="0" w:color="auto"/>
              <w:left w:val="nil"/>
              <w:bottom w:val="single" w:sz="4" w:space="0" w:color="auto"/>
              <w:right w:val="nil"/>
            </w:tcBorders>
          </w:tcPr>
          <w:p w14:paraId="5B577C4D" w14:textId="77777777" w:rsidR="00D87456" w:rsidRPr="00D87456" w:rsidRDefault="00D87456" w:rsidP="00986238">
            <w:pPr>
              <w:ind w:right="-1054"/>
              <w:jc w:val="center"/>
              <w:rPr>
                <w:rFonts w:ascii="Tahoma" w:hAnsi="Tahoma" w:cs="Tahoma"/>
                <w:b/>
                <w:bCs/>
              </w:rPr>
            </w:pPr>
          </w:p>
        </w:tc>
        <w:tc>
          <w:tcPr>
            <w:tcW w:w="7868" w:type="dxa"/>
            <w:tcBorders>
              <w:top w:val="single" w:sz="4" w:space="0" w:color="auto"/>
              <w:left w:val="nil"/>
              <w:bottom w:val="single" w:sz="4" w:space="0" w:color="auto"/>
              <w:right w:val="nil"/>
            </w:tcBorders>
          </w:tcPr>
          <w:p w14:paraId="4648870A" w14:textId="77777777" w:rsidR="00D87456" w:rsidRPr="00D87456" w:rsidRDefault="00D87456" w:rsidP="00986238">
            <w:pPr>
              <w:ind w:right="-1054"/>
              <w:jc w:val="center"/>
              <w:rPr>
                <w:rFonts w:ascii="Tahoma" w:hAnsi="Tahoma" w:cs="Tahoma"/>
                <w:b/>
                <w:bCs/>
              </w:rPr>
            </w:pPr>
          </w:p>
        </w:tc>
      </w:tr>
      <w:tr w:rsidR="00D87456" w:rsidRPr="00D87456" w14:paraId="0F3913E7" w14:textId="77777777" w:rsidTr="00595560">
        <w:tc>
          <w:tcPr>
            <w:tcW w:w="7578" w:type="dxa"/>
            <w:tcBorders>
              <w:top w:val="single" w:sz="4" w:space="0" w:color="auto"/>
            </w:tcBorders>
          </w:tcPr>
          <w:p w14:paraId="04B5214C" w14:textId="77777777" w:rsidR="00D87456" w:rsidRPr="00D87456" w:rsidRDefault="00D87456" w:rsidP="00986238">
            <w:pPr>
              <w:ind w:right="-1054"/>
              <w:jc w:val="center"/>
              <w:rPr>
                <w:rFonts w:ascii="Tahoma" w:hAnsi="Tahoma" w:cs="Tahoma"/>
                <w:b/>
                <w:bCs/>
              </w:rPr>
            </w:pPr>
            <w:r w:rsidRPr="0048442D">
              <w:rPr>
                <w:rFonts w:ascii="Tahoma" w:hAnsi="Tahoma" w:cs="Tahoma"/>
                <w:b/>
                <w:bCs/>
                <w:sz w:val="24"/>
              </w:rPr>
              <w:t>You said</w:t>
            </w:r>
          </w:p>
        </w:tc>
        <w:tc>
          <w:tcPr>
            <w:tcW w:w="7868" w:type="dxa"/>
            <w:tcBorders>
              <w:top w:val="single" w:sz="4" w:space="0" w:color="auto"/>
            </w:tcBorders>
          </w:tcPr>
          <w:p w14:paraId="33CB0985" w14:textId="77777777" w:rsidR="00D87456" w:rsidRPr="00D87456" w:rsidRDefault="00D87456" w:rsidP="00986238">
            <w:pPr>
              <w:ind w:right="-1054"/>
              <w:jc w:val="center"/>
              <w:rPr>
                <w:rFonts w:ascii="Tahoma" w:hAnsi="Tahoma" w:cs="Tahoma"/>
                <w:b/>
                <w:bCs/>
              </w:rPr>
            </w:pPr>
            <w:r w:rsidRPr="0048442D">
              <w:rPr>
                <w:rFonts w:ascii="Tahoma" w:hAnsi="Tahoma" w:cs="Tahoma"/>
                <w:b/>
                <w:bCs/>
                <w:sz w:val="24"/>
              </w:rPr>
              <w:t>We did</w:t>
            </w:r>
          </w:p>
        </w:tc>
      </w:tr>
      <w:tr w:rsidR="00D87456" w:rsidRPr="00D87456" w14:paraId="32BBF386" w14:textId="77777777" w:rsidTr="00595560">
        <w:tc>
          <w:tcPr>
            <w:tcW w:w="7578" w:type="dxa"/>
          </w:tcPr>
          <w:p w14:paraId="3F6A6F54" w14:textId="77777777" w:rsidR="00D87456" w:rsidRDefault="00D87456" w:rsidP="00D87456">
            <w:pPr>
              <w:ind w:right="-1054"/>
              <w:rPr>
                <w:rFonts w:ascii="Tahoma" w:hAnsi="Tahoma" w:cs="Tahoma"/>
                <w:b/>
                <w:bCs/>
                <w:sz w:val="22"/>
              </w:rPr>
            </w:pPr>
          </w:p>
          <w:p w14:paraId="0D878020" w14:textId="0CC6BDC2" w:rsidR="007F3B22" w:rsidRPr="007F3B22" w:rsidRDefault="007F3B22" w:rsidP="00D87456">
            <w:pPr>
              <w:ind w:right="-1054"/>
              <w:rPr>
                <w:rFonts w:ascii="Tahoma" w:hAnsi="Tahoma" w:cs="Tahoma"/>
                <w:b/>
                <w:bCs/>
                <w:sz w:val="22"/>
              </w:rPr>
            </w:pPr>
          </w:p>
        </w:tc>
        <w:tc>
          <w:tcPr>
            <w:tcW w:w="7868" w:type="dxa"/>
          </w:tcPr>
          <w:p w14:paraId="7E403D7C" w14:textId="77777777" w:rsidR="00D87456" w:rsidRDefault="00D87456" w:rsidP="00D87456">
            <w:pPr>
              <w:ind w:right="-1054"/>
              <w:rPr>
                <w:rFonts w:ascii="Tahoma" w:hAnsi="Tahoma" w:cs="Tahoma"/>
                <w:b/>
                <w:bCs/>
                <w:sz w:val="22"/>
              </w:rPr>
            </w:pPr>
          </w:p>
          <w:p w14:paraId="224B02ED" w14:textId="1BF76DE9" w:rsidR="007F3B22" w:rsidRPr="007F3B22" w:rsidRDefault="007F3B22" w:rsidP="00D87456">
            <w:pPr>
              <w:ind w:right="-1054"/>
              <w:rPr>
                <w:rFonts w:ascii="Tahoma" w:hAnsi="Tahoma" w:cs="Tahoma"/>
                <w:b/>
                <w:bCs/>
                <w:sz w:val="22"/>
              </w:rPr>
            </w:pPr>
          </w:p>
        </w:tc>
      </w:tr>
      <w:tr w:rsidR="00D87456" w:rsidRPr="00D87456" w14:paraId="7E7CF0D1" w14:textId="77777777" w:rsidTr="00595560">
        <w:tc>
          <w:tcPr>
            <w:tcW w:w="7578" w:type="dxa"/>
          </w:tcPr>
          <w:p w14:paraId="37862CBC" w14:textId="77777777" w:rsidR="00D87456" w:rsidRDefault="00D87456" w:rsidP="00D87456">
            <w:pPr>
              <w:ind w:right="-1054"/>
              <w:rPr>
                <w:rFonts w:ascii="Tahoma" w:hAnsi="Tahoma" w:cs="Tahoma"/>
                <w:b/>
                <w:bCs/>
                <w:sz w:val="22"/>
              </w:rPr>
            </w:pPr>
          </w:p>
          <w:p w14:paraId="6F7A22B6" w14:textId="5D1631ED" w:rsidR="007F3B22" w:rsidRPr="007F3B22" w:rsidRDefault="007F3B22" w:rsidP="00D87456">
            <w:pPr>
              <w:ind w:right="-1054"/>
              <w:rPr>
                <w:rFonts w:ascii="Tahoma" w:hAnsi="Tahoma" w:cs="Tahoma"/>
                <w:b/>
                <w:bCs/>
                <w:sz w:val="22"/>
              </w:rPr>
            </w:pPr>
          </w:p>
        </w:tc>
        <w:tc>
          <w:tcPr>
            <w:tcW w:w="7868" w:type="dxa"/>
          </w:tcPr>
          <w:p w14:paraId="1E342D40" w14:textId="77777777" w:rsidR="00D87456" w:rsidRDefault="00D87456" w:rsidP="00D87456">
            <w:pPr>
              <w:ind w:right="-1054"/>
              <w:rPr>
                <w:rFonts w:ascii="Tahoma" w:hAnsi="Tahoma" w:cs="Tahoma"/>
                <w:b/>
                <w:bCs/>
                <w:sz w:val="22"/>
              </w:rPr>
            </w:pPr>
          </w:p>
          <w:p w14:paraId="3B928173" w14:textId="1CC72070" w:rsidR="007F3B22" w:rsidRPr="007F3B22" w:rsidRDefault="007F3B22" w:rsidP="00D87456">
            <w:pPr>
              <w:ind w:right="-1054"/>
              <w:rPr>
                <w:rFonts w:ascii="Tahoma" w:hAnsi="Tahoma" w:cs="Tahoma"/>
                <w:b/>
                <w:bCs/>
                <w:sz w:val="22"/>
              </w:rPr>
            </w:pPr>
          </w:p>
        </w:tc>
      </w:tr>
      <w:tr w:rsidR="00D87456" w:rsidRPr="00D87456" w14:paraId="7D41A38F" w14:textId="77777777" w:rsidTr="00595560">
        <w:tc>
          <w:tcPr>
            <w:tcW w:w="7578" w:type="dxa"/>
          </w:tcPr>
          <w:p w14:paraId="56CF6A98" w14:textId="77777777" w:rsidR="00D87456" w:rsidRDefault="00D87456" w:rsidP="00D87456">
            <w:pPr>
              <w:ind w:right="-1054"/>
              <w:rPr>
                <w:rFonts w:ascii="Tahoma" w:hAnsi="Tahoma" w:cs="Tahoma"/>
                <w:b/>
                <w:bCs/>
                <w:sz w:val="22"/>
              </w:rPr>
            </w:pPr>
          </w:p>
          <w:p w14:paraId="1A2F6C2D" w14:textId="10D1AC65" w:rsidR="007F3B22" w:rsidRPr="007F3B22" w:rsidRDefault="007F3B22" w:rsidP="00D87456">
            <w:pPr>
              <w:ind w:right="-1054"/>
              <w:rPr>
                <w:rFonts w:ascii="Tahoma" w:hAnsi="Tahoma" w:cs="Tahoma"/>
                <w:b/>
                <w:bCs/>
                <w:sz w:val="22"/>
              </w:rPr>
            </w:pPr>
          </w:p>
        </w:tc>
        <w:tc>
          <w:tcPr>
            <w:tcW w:w="7868" w:type="dxa"/>
          </w:tcPr>
          <w:p w14:paraId="4AFC8483" w14:textId="77777777" w:rsidR="00D87456" w:rsidRDefault="00D87456" w:rsidP="00D87456">
            <w:pPr>
              <w:ind w:right="-1054"/>
              <w:rPr>
                <w:rFonts w:ascii="Tahoma" w:hAnsi="Tahoma" w:cs="Tahoma"/>
                <w:b/>
                <w:bCs/>
                <w:sz w:val="22"/>
              </w:rPr>
            </w:pPr>
          </w:p>
          <w:p w14:paraId="2855C3B4" w14:textId="414D3BD0" w:rsidR="007F3B22" w:rsidRPr="007F3B22" w:rsidRDefault="007F3B22" w:rsidP="00D87456">
            <w:pPr>
              <w:ind w:right="-1054"/>
              <w:rPr>
                <w:rFonts w:ascii="Tahoma" w:hAnsi="Tahoma" w:cs="Tahoma"/>
                <w:b/>
                <w:bCs/>
                <w:sz w:val="22"/>
              </w:rPr>
            </w:pPr>
          </w:p>
        </w:tc>
      </w:tr>
    </w:tbl>
    <w:p w14:paraId="15388EE0" w14:textId="77777777" w:rsidR="00D87456" w:rsidRPr="00A606F7" w:rsidRDefault="00D87456" w:rsidP="00A606F7">
      <w:pPr>
        <w:spacing w:after="0" w:line="240" w:lineRule="auto"/>
        <w:ind w:right="-1055" w:firstLine="6"/>
        <w:jc w:val="center"/>
        <w:rPr>
          <w:rFonts w:ascii="Tahoma" w:hAnsi="Tahoma" w:cs="Tahoma"/>
          <w:b/>
          <w:bCs/>
          <w:sz w:val="16"/>
          <w:szCs w:val="12"/>
        </w:rPr>
      </w:pPr>
    </w:p>
    <w:p w14:paraId="3395893E" w14:textId="79995DCD" w:rsidR="00A54623" w:rsidRPr="00A2177C" w:rsidRDefault="00A54623" w:rsidP="008D2642">
      <w:pPr>
        <w:ind w:right="-1054" w:firstLine="3"/>
        <w:jc w:val="center"/>
        <w:rPr>
          <w:rStyle w:val="Hyperlink"/>
          <w:rFonts w:ascii="Tahoma" w:hAnsi="Tahoma" w:cs="Tahoma"/>
          <w:b/>
          <w:bCs/>
          <w:sz w:val="28"/>
          <w:u w:val="none"/>
        </w:rPr>
      </w:pPr>
      <w:r w:rsidRPr="00A2177C">
        <w:rPr>
          <w:rFonts w:ascii="Tahoma" w:hAnsi="Tahoma" w:cs="Tahoma"/>
          <w:b/>
          <w:bCs/>
          <w:sz w:val="28"/>
        </w:rPr>
        <w:t>Please forward an e</w:t>
      </w:r>
      <w:r w:rsidR="002A5F2C" w:rsidRPr="00A2177C">
        <w:rPr>
          <w:rFonts w:ascii="Tahoma" w:hAnsi="Tahoma" w:cs="Tahoma"/>
          <w:b/>
          <w:bCs/>
          <w:sz w:val="28"/>
        </w:rPr>
        <w:t>lectronic copy to the E&amp;D Unit</w:t>
      </w:r>
      <w:r w:rsidRPr="00A2177C">
        <w:rPr>
          <w:rFonts w:ascii="Tahoma" w:hAnsi="Tahoma" w:cs="Tahoma"/>
          <w:b/>
          <w:bCs/>
          <w:sz w:val="28"/>
        </w:rPr>
        <w:t xml:space="preserve"> by emailing</w:t>
      </w:r>
      <w:r w:rsidR="009D2E6C" w:rsidRPr="00A2177C">
        <w:rPr>
          <w:rFonts w:ascii="Tahoma" w:hAnsi="Tahoma" w:cs="Tahoma"/>
          <w:b/>
          <w:bCs/>
          <w:sz w:val="28"/>
        </w:rPr>
        <w:t xml:space="preserve"> </w:t>
      </w:r>
      <w:hyperlink r:id="rId19" w:history="1">
        <w:r w:rsidR="005729C1" w:rsidRPr="00A2177C">
          <w:rPr>
            <w:rStyle w:val="Hyperlink"/>
            <w:rFonts w:ascii="Tahoma" w:hAnsi="Tahoma" w:cs="Tahoma"/>
            <w:b/>
            <w:bCs/>
            <w:sz w:val="28"/>
            <w:u w:val="none"/>
          </w:rPr>
          <w:t>EqualityandDiversityUnit@uwe.ac.uk</w:t>
        </w:r>
      </w:hyperlink>
    </w:p>
    <w:p w14:paraId="39AE7237" w14:textId="77777777" w:rsidR="003619D0" w:rsidRDefault="00A54623" w:rsidP="00F67139">
      <w:pPr>
        <w:ind w:firstLine="3"/>
        <w:jc w:val="center"/>
        <w:rPr>
          <w:rFonts w:ascii="Tahoma" w:hAnsi="Tahoma" w:cs="Tahoma"/>
          <w:b/>
          <w:bCs/>
        </w:rPr>
      </w:pPr>
      <w:r w:rsidRPr="009B7394">
        <w:rPr>
          <w:rFonts w:ascii="Tahoma" w:hAnsi="Tahoma" w:cs="Tahoma"/>
          <w:b/>
          <w:bCs/>
        </w:rPr>
        <w:t>The original signed hard copy and</w:t>
      </w:r>
      <w:r w:rsidR="00C97223" w:rsidRPr="009B7394">
        <w:rPr>
          <w:rFonts w:ascii="Tahoma" w:hAnsi="Tahoma" w:cs="Tahoma"/>
          <w:b/>
          <w:bCs/>
        </w:rPr>
        <w:t>/or</w:t>
      </w:r>
      <w:r w:rsidRPr="009B7394">
        <w:rPr>
          <w:rFonts w:ascii="Tahoma" w:hAnsi="Tahoma" w:cs="Tahoma"/>
          <w:b/>
          <w:bCs/>
        </w:rPr>
        <w:t xml:space="preserve"> electronic copy should be kept with your team for </w:t>
      </w:r>
    </w:p>
    <w:p w14:paraId="61492443" w14:textId="2A274541" w:rsidR="00A21BC7" w:rsidRPr="00A606F7" w:rsidRDefault="0048442D" w:rsidP="00A606F7">
      <w:pPr>
        <w:ind w:firstLine="3"/>
        <w:jc w:val="center"/>
        <w:rPr>
          <w:rFonts w:ascii="Tahoma" w:hAnsi="Tahoma" w:cs="Tahoma"/>
          <w:b/>
          <w:bCs/>
        </w:rPr>
      </w:pPr>
      <w:r>
        <w:rPr>
          <w:rFonts w:ascii="Tahoma" w:hAnsi="Tahoma" w:cs="Tahoma"/>
          <w:b/>
          <w:bCs/>
        </w:rPr>
        <w:t>actions, review,</w:t>
      </w:r>
      <w:r w:rsidR="005729C1" w:rsidRPr="009B7394">
        <w:rPr>
          <w:rFonts w:ascii="Tahoma" w:hAnsi="Tahoma" w:cs="Tahoma"/>
          <w:b/>
          <w:bCs/>
        </w:rPr>
        <w:t xml:space="preserve"> and progression</w:t>
      </w:r>
      <w:r w:rsidR="00F67139" w:rsidRPr="009B7394">
        <w:rPr>
          <w:rFonts w:ascii="Tahoma" w:hAnsi="Tahoma" w:cs="Tahoma"/>
          <w:b/>
          <w:bCs/>
        </w:rPr>
        <w:t xml:space="preserve"> of</w:t>
      </w:r>
      <w:r>
        <w:rPr>
          <w:rFonts w:ascii="Tahoma" w:hAnsi="Tahoma" w:cs="Tahoma"/>
          <w:b/>
          <w:bCs/>
        </w:rPr>
        <w:t xml:space="preserve"> </w:t>
      </w:r>
      <w:r w:rsidR="003619D0">
        <w:rPr>
          <w:rFonts w:ascii="Tahoma" w:hAnsi="Tahoma" w:cs="Tahoma"/>
          <w:b/>
          <w:bCs/>
        </w:rPr>
        <w:t>F</w:t>
      </w:r>
      <w:r>
        <w:rPr>
          <w:rFonts w:ascii="Tahoma" w:hAnsi="Tahoma" w:cs="Tahoma"/>
          <w:b/>
          <w:bCs/>
        </w:rPr>
        <w:t>reedom of</w:t>
      </w:r>
      <w:r w:rsidR="00F67139" w:rsidRPr="009B7394">
        <w:rPr>
          <w:rFonts w:ascii="Tahoma" w:hAnsi="Tahoma" w:cs="Tahoma"/>
          <w:b/>
          <w:bCs/>
        </w:rPr>
        <w:t xml:space="preserve"> </w:t>
      </w:r>
      <w:r w:rsidR="003619D0">
        <w:rPr>
          <w:rFonts w:ascii="Tahoma" w:hAnsi="Tahoma" w:cs="Tahoma"/>
          <w:b/>
          <w:bCs/>
        </w:rPr>
        <w:t>I</w:t>
      </w:r>
      <w:r w:rsidR="00F67139" w:rsidRPr="009B7394">
        <w:rPr>
          <w:rFonts w:ascii="Tahoma" w:hAnsi="Tahoma" w:cs="Tahoma"/>
          <w:b/>
          <w:bCs/>
        </w:rPr>
        <w:t>nformation requests</w:t>
      </w:r>
      <w:r>
        <w:rPr>
          <w:rFonts w:ascii="Tahoma" w:hAnsi="Tahoma" w:cs="Tahoma"/>
          <w:b/>
          <w:bCs/>
        </w:rPr>
        <w:t>.</w:t>
      </w:r>
    </w:p>
    <w:sectPr w:rsidR="00A21BC7" w:rsidRPr="00A606F7" w:rsidSect="00716EF3">
      <w:headerReference w:type="even" r:id="rId20"/>
      <w:headerReference w:type="default" r:id="rId21"/>
      <w:footerReference w:type="even" r:id="rId22"/>
      <w:footerReference w:type="default" r:id="rId23"/>
      <w:headerReference w:type="first" r:id="rId24"/>
      <w:footerReference w:type="first" r:id="rId25"/>
      <w:pgSz w:w="16838" w:h="11906" w:orient="landscape"/>
      <w:pgMar w:top="1476" w:right="820" w:bottom="426" w:left="851" w:header="284"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92431" w14:textId="77777777" w:rsidR="007660A8" w:rsidRDefault="007660A8" w:rsidP="00CE6AEA">
      <w:pPr>
        <w:spacing w:after="0" w:line="240" w:lineRule="auto"/>
      </w:pPr>
      <w:r>
        <w:separator/>
      </w:r>
    </w:p>
  </w:endnote>
  <w:endnote w:type="continuationSeparator" w:id="0">
    <w:p w14:paraId="1C1850F3" w14:textId="77777777" w:rsidR="007660A8" w:rsidRDefault="007660A8" w:rsidP="00CE6AEA">
      <w:pPr>
        <w:spacing w:after="0" w:line="240" w:lineRule="auto"/>
      </w:pPr>
      <w:r>
        <w:continuationSeparator/>
      </w:r>
    </w:p>
  </w:endnote>
  <w:endnote w:type="continuationNotice" w:id="1">
    <w:p w14:paraId="7BD1901D" w14:textId="77777777" w:rsidR="007660A8" w:rsidRDefault="007660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Vivaldi">
    <w:panose1 w:val="03020602050506090804"/>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3E249" w14:textId="77777777" w:rsidR="00DE4FE1" w:rsidRDefault="00DE4F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409A8" w14:textId="772133FD" w:rsidR="004A7C02" w:rsidRPr="00D95C7B" w:rsidRDefault="00D95C7B" w:rsidP="00D95C7B">
    <w:pPr>
      <w:pStyle w:val="Footer"/>
      <w:jc w:val="right"/>
    </w:pPr>
    <w:r>
      <w:t xml:space="preserve">Equality Analysis Page </w:t>
    </w:r>
    <w:sdt>
      <w:sdtPr>
        <w:id w:val="-110133207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344A5">
          <w:rPr>
            <w:noProof/>
          </w:rPr>
          <w:t>4</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BB92" w14:textId="77777777" w:rsidR="00DE4FE1" w:rsidRDefault="00DE4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AAF89" w14:textId="77777777" w:rsidR="007660A8" w:rsidRDefault="007660A8" w:rsidP="00CE6AEA">
      <w:pPr>
        <w:spacing w:after="0" w:line="240" w:lineRule="auto"/>
      </w:pPr>
      <w:r>
        <w:separator/>
      </w:r>
    </w:p>
  </w:footnote>
  <w:footnote w:type="continuationSeparator" w:id="0">
    <w:p w14:paraId="7B0C4105" w14:textId="77777777" w:rsidR="007660A8" w:rsidRDefault="007660A8" w:rsidP="00CE6AEA">
      <w:pPr>
        <w:spacing w:after="0" w:line="240" w:lineRule="auto"/>
      </w:pPr>
      <w:r>
        <w:continuationSeparator/>
      </w:r>
    </w:p>
  </w:footnote>
  <w:footnote w:type="continuationNotice" w:id="1">
    <w:p w14:paraId="1DEC7FD0" w14:textId="77777777" w:rsidR="007660A8" w:rsidRDefault="007660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C149" w14:textId="77777777" w:rsidR="00DE4FE1" w:rsidRDefault="00DE4F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409A4" w14:textId="24DD67B6" w:rsidR="004A7C02" w:rsidRPr="00596F80" w:rsidRDefault="00683287" w:rsidP="00683287">
    <w:pPr>
      <w:tabs>
        <w:tab w:val="right" w:pos="4678"/>
        <w:tab w:val="left" w:pos="6096"/>
        <w:tab w:val="left" w:pos="9072"/>
      </w:tabs>
      <w:spacing w:after="120" w:line="240" w:lineRule="auto"/>
      <w:ind w:left="3969" w:right="-1" w:hanging="3969"/>
      <w:jc w:val="right"/>
      <w:rPr>
        <w:rFonts w:ascii="Arial" w:hAnsi="Arial" w:cs="Arial"/>
        <w:sz w:val="24"/>
        <w:szCs w:val="24"/>
      </w:rPr>
    </w:pPr>
    <w:r>
      <w:rPr>
        <w:noProof/>
        <w:lang w:eastAsia="en-GB"/>
      </w:rPr>
      <w:drawing>
        <wp:anchor distT="0" distB="0" distL="114300" distR="114300" simplePos="0" relativeHeight="251658240" behindDoc="1" locked="0" layoutInCell="1" allowOverlap="1" wp14:anchorId="3E9BA092" wp14:editId="63FB100D">
          <wp:simplePos x="0" y="0"/>
          <wp:positionH relativeFrom="column">
            <wp:posOffset>31115</wp:posOffset>
          </wp:positionH>
          <wp:positionV relativeFrom="paragraph">
            <wp:posOffset>76835</wp:posOffset>
          </wp:positionV>
          <wp:extent cx="1152525" cy="575945"/>
          <wp:effectExtent l="0" t="0" r="9525" b="0"/>
          <wp:wrapTight wrapText="bothSides">
            <wp:wrapPolygon edited="0">
              <wp:start x="0" y="0"/>
              <wp:lineTo x="0" y="20719"/>
              <wp:lineTo x="21421" y="20719"/>
              <wp:lineTo x="21421" y="0"/>
              <wp:lineTo x="0" y="0"/>
            </wp:wrapPolygon>
          </wp:wrapTight>
          <wp:docPr id="1" name="Picture 1" descr="F:\E&amp;D Unit files\Logos\UWE Bristol (2018)\UWE Bristol Logo Print\Jpeg\UWE_Top_Pro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amp;D Unit files\Logos\UWE Bristol (2018)\UWE Bristol Logo Print\Jpeg\UWE_Top_Proces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525" cy="575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0638">
      <w:rPr>
        <w:rFonts w:ascii="Arial" w:hAnsi="Arial" w:cs="Arial"/>
        <w:sz w:val="24"/>
        <w:szCs w:val="24"/>
      </w:rPr>
      <w:t>Completed by:</w:t>
    </w:r>
    <w:r w:rsidR="00C72D09">
      <w:rPr>
        <w:rFonts w:ascii="Arial" w:hAnsi="Arial" w:cs="Arial"/>
        <w:sz w:val="24"/>
        <w:szCs w:val="24"/>
      </w:rPr>
      <w:t xml:space="preserve"> </w:t>
    </w:r>
    <w:r w:rsidR="004A7C02">
      <w:rPr>
        <w:rFonts w:ascii="Arial" w:hAnsi="Arial" w:cs="Arial"/>
        <w:sz w:val="24"/>
        <w:szCs w:val="24"/>
      </w:rPr>
      <w:t xml:space="preserve"> </w:t>
    </w:r>
    <w:sdt>
      <w:sdtPr>
        <w:rPr>
          <w:rStyle w:val="HeaderfontChar"/>
        </w:rPr>
        <w:alias w:val="Name"/>
        <w:tag w:val="Name"/>
        <w:id w:val="1821535550"/>
        <w:placeholder>
          <w:docPart w:val="D4B35DFB03AF40C29EB17C13796B032C"/>
        </w:placeholder>
      </w:sdtPr>
      <w:sdtEndPr>
        <w:rPr>
          <w:rStyle w:val="HeaderfontChar"/>
        </w:rPr>
      </w:sdtEndPr>
      <w:sdtContent>
        <w:r w:rsidR="00EE7D2D">
          <w:rPr>
            <w:rStyle w:val="HeaderfontChar"/>
          </w:rPr>
          <w:t>Nick Coates</w:t>
        </w:r>
      </w:sdtContent>
    </w:sdt>
    <w:r w:rsidR="00C72D09">
      <w:rPr>
        <w:rFonts w:ascii="Arial" w:hAnsi="Arial" w:cs="Arial"/>
        <w:noProof/>
        <w:sz w:val="24"/>
        <w:szCs w:val="24"/>
        <w:lang w:eastAsia="en-GB"/>
      </w:rPr>
      <w:t xml:space="preserve"> </w:t>
    </w:r>
    <w:r w:rsidR="00390638">
      <w:rPr>
        <w:rFonts w:ascii="Arial" w:hAnsi="Arial" w:cs="Arial"/>
        <w:noProof/>
        <w:sz w:val="24"/>
        <w:szCs w:val="24"/>
        <w:lang w:eastAsia="en-GB"/>
      </w:rPr>
      <w:t>Starting date:</w:t>
    </w:r>
    <w:r w:rsidR="00EE7D2D">
      <w:rPr>
        <w:rFonts w:ascii="Arial" w:hAnsi="Arial" w:cs="Arial"/>
        <w:noProof/>
        <w:sz w:val="24"/>
        <w:szCs w:val="24"/>
        <w:lang w:eastAsia="en-GB"/>
      </w:rPr>
      <w:t xml:space="preserve"> 18</w:t>
    </w:r>
    <w:r w:rsidR="00EE7D2D" w:rsidRPr="00EE7D2D">
      <w:rPr>
        <w:rFonts w:ascii="Arial" w:hAnsi="Arial" w:cs="Arial"/>
        <w:noProof/>
        <w:sz w:val="24"/>
        <w:szCs w:val="24"/>
        <w:vertAlign w:val="superscript"/>
        <w:lang w:eastAsia="en-GB"/>
      </w:rPr>
      <w:t>th</w:t>
    </w:r>
    <w:r w:rsidR="00EE7D2D">
      <w:rPr>
        <w:rFonts w:ascii="Arial" w:hAnsi="Arial" w:cs="Arial"/>
        <w:noProof/>
        <w:sz w:val="24"/>
        <w:szCs w:val="24"/>
        <w:lang w:eastAsia="en-GB"/>
      </w:rPr>
      <w:t xml:space="preserve"> March 2023</w:t>
    </w:r>
    <w:r w:rsidR="00390638">
      <w:rPr>
        <w:rFonts w:ascii="Arial" w:hAnsi="Arial" w:cs="Arial"/>
        <w:noProof/>
        <w:sz w:val="24"/>
        <w:szCs w:val="24"/>
        <w:lang w:eastAsia="en-GB"/>
      </w:rPr>
      <w:t xml:space="preserve"> </w:t>
    </w:r>
  </w:p>
  <w:p w14:paraId="72A409A6" w14:textId="124BCF6E" w:rsidR="004A7C02" w:rsidRDefault="004A7C02" w:rsidP="00CE6AEA">
    <w:pPr>
      <w:pStyle w:val="Header"/>
      <w:rPr>
        <w:rFonts w:ascii="Arial" w:hAnsi="Arial" w:cs="Arial"/>
        <w:sz w:val="16"/>
        <w:szCs w:val="16"/>
      </w:rPr>
    </w:pPr>
  </w:p>
  <w:p w14:paraId="276A3AFB" w14:textId="77777777" w:rsidR="00D40896" w:rsidRPr="00C54E70" w:rsidRDefault="00D40896" w:rsidP="00CE6AEA">
    <w:pPr>
      <w:pStyle w:val="Header"/>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75431" w14:textId="77777777" w:rsidR="00DE4FE1" w:rsidRDefault="00DE4F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DB23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5EA5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AEF7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68A6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EA859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5808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4614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0EF2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346D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7AF2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001921"/>
    <w:multiLevelType w:val="hybridMultilevel"/>
    <w:tmpl w:val="D5E0AF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104D047D"/>
    <w:multiLevelType w:val="hybridMultilevel"/>
    <w:tmpl w:val="B0B6C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E84F65"/>
    <w:multiLevelType w:val="hybridMultilevel"/>
    <w:tmpl w:val="263E8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4850E7"/>
    <w:multiLevelType w:val="multilevel"/>
    <w:tmpl w:val="D550160E"/>
    <w:lvl w:ilvl="0">
      <w:start w:val="6"/>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4" w15:restartNumberingAfterBreak="0">
    <w:nsid w:val="1A2D7638"/>
    <w:multiLevelType w:val="hybridMultilevel"/>
    <w:tmpl w:val="361C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744FB7"/>
    <w:multiLevelType w:val="hybridMultilevel"/>
    <w:tmpl w:val="FB707CC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C66654"/>
    <w:multiLevelType w:val="multilevel"/>
    <w:tmpl w:val="CE309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9C13F1"/>
    <w:multiLevelType w:val="hybridMultilevel"/>
    <w:tmpl w:val="A3C072A2"/>
    <w:lvl w:ilvl="0" w:tplc="5D784154">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C43047"/>
    <w:multiLevelType w:val="multilevel"/>
    <w:tmpl w:val="9476D90E"/>
    <w:lvl w:ilvl="0">
      <w:start w:val="3"/>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9" w15:restartNumberingAfterBreak="0">
    <w:nsid w:val="3C5A0D38"/>
    <w:multiLevelType w:val="hybridMultilevel"/>
    <w:tmpl w:val="25907D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3DCD2402"/>
    <w:multiLevelType w:val="hybridMultilevel"/>
    <w:tmpl w:val="060AF174"/>
    <w:lvl w:ilvl="0" w:tplc="75105CD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FA215A"/>
    <w:multiLevelType w:val="hybridMultilevel"/>
    <w:tmpl w:val="7CAC5E6E"/>
    <w:lvl w:ilvl="0" w:tplc="2F7E47C4">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7D0E2C"/>
    <w:multiLevelType w:val="hybridMultilevel"/>
    <w:tmpl w:val="BA726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496EE5"/>
    <w:multiLevelType w:val="hybridMultilevel"/>
    <w:tmpl w:val="D60C42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9F6D77"/>
    <w:multiLevelType w:val="hybridMultilevel"/>
    <w:tmpl w:val="6688C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8EE29B2"/>
    <w:multiLevelType w:val="hybridMultilevel"/>
    <w:tmpl w:val="7CE84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8552A7"/>
    <w:multiLevelType w:val="hybridMultilevel"/>
    <w:tmpl w:val="4C2E0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D329EE"/>
    <w:multiLevelType w:val="hybridMultilevel"/>
    <w:tmpl w:val="CD64F030"/>
    <w:lvl w:ilvl="0" w:tplc="FEE07B0E">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3A46EC"/>
    <w:multiLevelType w:val="hybridMultilevel"/>
    <w:tmpl w:val="38D46CA8"/>
    <w:lvl w:ilvl="0" w:tplc="5D784154">
      <w:start w:val="5"/>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B5E01E7"/>
    <w:multiLevelType w:val="hybridMultilevel"/>
    <w:tmpl w:val="6D98B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5351EA"/>
    <w:multiLevelType w:val="hybridMultilevel"/>
    <w:tmpl w:val="FB707CC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D96E86"/>
    <w:multiLevelType w:val="hybridMultilevel"/>
    <w:tmpl w:val="9F66A77E"/>
    <w:lvl w:ilvl="0" w:tplc="14B00268">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857486"/>
    <w:multiLevelType w:val="hybridMultilevel"/>
    <w:tmpl w:val="23CCA5EE"/>
    <w:lvl w:ilvl="0" w:tplc="98EE5794">
      <w:start w:val="1"/>
      <w:numFmt w:val="bullet"/>
      <w:pStyle w:val="Bulletedlis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3" w15:restartNumberingAfterBreak="0">
    <w:nsid w:val="67DA6A50"/>
    <w:multiLevelType w:val="hybridMultilevel"/>
    <w:tmpl w:val="CD64F030"/>
    <w:lvl w:ilvl="0" w:tplc="FEE07B0E">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4635B69"/>
    <w:multiLevelType w:val="hybridMultilevel"/>
    <w:tmpl w:val="9898A374"/>
    <w:lvl w:ilvl="0" w:tplc="16FE91D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F34042"/>
    <w:multiLevelType w:val="hybridMultilevel"/>
    <w:tmpl w:val="463252A0"/>
    <w:lvl w:ilvl="0" w:tplc="16260854">
      <w:start w:val="1"/>
      <w:numFmt w:val="decimal"/>
      <w:lvlText w:val="%1."/>
      <w:lvlJc w:val="left"/>
      <w:pPr>
        <w:ind w:left="1000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7305792">
    <w:abstractNumId w:val="10"/>
  </w:num>
  <w:num w:numId="2" w16cid:durableId="1830973720">
    <w:abstractNumId w:val="19"/>
  </w:num>
  <w:num w:numId="3" w16cid:durableId="1186485758">
    <w:abstractNumId w:val="18"/>
  </w:num>
  <w:num w:numId="4" w16cid:durableId="21444967">
    <w:abstractNumId w:val="13"/>
  </w:num>
  <w:num w:numId="5" w16cid:durableId="1968193713">
    <w:abstractNumId w:val="16"/>
  </w:num>
  <w:num w:numId="6" w16cid:durableId="285476938">
    <w:abstractNumId w:val="26"/>
  </w:num>
  <w:num w:numId="7" w16cid:durableId="299728601">
    <w:abstractNumId w:val="25"/>
  </w:num>
  <w:num w:numId="8" w16cid:durableId="1770925335">
    <w:abstractNumId w:val="9"/>
  </w:num>
  <w:num w:numId="9" w16cid:durableId="712390873">
    <w:abstractNumId w:val="8"/>
  </w:num>
  <w:num w:numId="10" w16cid:durableId="331687863">
    <w:abstractNumId w:val="7"/>
  </w:num>
  <w:num w:numId="11" w16cid:durableId="1886943111">
    <w:abstractNumId w:val="6"/>
  </w:num>
  <w:num w:numId="12" w16cid:durableId="1991864825">
    <w:abstractNumId w:val="5"/>
  </w:num>
  <w:num w:numId="13" w16cid:durableId="1676805848">
    <w:abstractNumId w:val="4"/>
  </w:num>
  <w:num w:numId="14" w16cid:durableId="1398824402">
    <w:abstractNumId w:val="3"/>
  </w:num>
  <w:num w:numId="15" w16cid:durableId="2066637631">
    <w:abstractNumId w:val="2"/>
  </w:num>
  <w:num w:numId="16" w16cid:durableId="1577587819">
    <w:abstractNumId w:val="1"/>
  </w:num>
  <w:num w:numId="17" w16cid:durableId="1810052331">
    <w:abstractNumId w:val="0"/>
  </w:num>
  <w:num w:numId="18" w16cid:durableId="231888077">
    <w:abstractNumId w:val="32"/>
  </w:num>
  <w:num w:numId="19" w16cid:durableId="2113091029">
    <w:abstractNumId w:val="32"/>
  </w:num>
  <w:num w:numId="20" w16cid:durableId="621689162">
    <w:abstractNumId w:val="32"/>
  </w:num>
  <w:num w:numId="21" w16cid:durableId="1209952970">
    <w:abstractNumId w:val="32"/>
  </w:num>
  <w:num w:numId="22" w16cid:durableId="1834104994">
    <w:abstractNumId w:val="11"/>
  </w:num>
  <w:num w:numId="23" w16cid:durableId="1704355751">
    <w:abstractNumId w:val="27"/>
  </w:num>
  <w:num w:numId="24" w16cid:durableId="1020819316">
    <w:abstractNumId w:val="23"/>
  </w:num>
  <w:num w:numId="25" w16cid:durableId="560209542">
    <w:abstractNumId w:val="33"/>
  </w:num>
  <w:num w:numId="26" w16cid:durableId="2114857174">
    <w:abstractNumId w:val="35"/>
  </w:num>
  <w:num w:numId="27" w16cid:durableId="399208428">
    <w:abstractNumId w:val="15"/>
  </w:num>
  <w:num w:numId="28" w16cid:durableId="192692615">
    <w:abstractNumId w:val="30"/>
  </w:num>
  <w:num w:numId="29" w16cid:durableId="1127623976">
    <w:abstractNumId w:val="21"/>
  </w:num>
  <w:num w:numId="30" w16cid:durableId="1393313120">
    <w:abstractNumId w:val="34"/>
  </w:num>
  <w:num w:numId="31" w16cid:durableId="923609226">
    <w:abstractNumId w:val="20"/>
  </w:num>
  <w:num w:numId="32" w16cid:durableId="1638686381">
    <w:abstractNumId w:val="31"/>
  </w:num>
  <w:num w:numId="33" w16cid:durableId="284627236">
    <w:abstractNumId w:val="22"/>
  </w:num>
  <w:num w:numId="34" w16cid:durableId="1962607821">
    <w:abstractNumId w:val="17"/>
  </w:num>
  <w:num w:numId="35" w16cid:durableId="266011411">
    <w:abstractNumId w:val="14"/>
  </w:num>
  <w:num w:numId="36" w16cid:durableId="1536887558">
    <w:abstractNumId w:val="12"/>
  </w:num>
  <w:num w:numId="37" w16cid:durableId="410126561">
    <w:abstractNumId w:val="29"/>
  </w:num>
  <w:num w:numId="38" w16cid:durableId="1147744006">
    <w:abstractNumId w:val="24"/>
  </w:num>
  <w:num w:numId="39" w16cid:durableId="5665697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SortMethod w:val="0002"/>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A28"/>
    <w:rsid w:val="000007EA"/>
    <w:rsid w:val="00002CAF"/>
    <w:rsid w:val="0001319F"/>
    <w:rsid w:val="00013686"/>
    <w:rsid w:val="00016392"/>
    <w:rsid w:val="0001739C"/>
    <w:rsid w:val="000227B4"/>
    <w:rsid w:val="00023DEB"/>
    <w:rsid w:val="000303F6"/>
    <w:rsid w:val="0003095F"/>
    <w:rsid w:val="00030EE7"/>
    <w:rsid w:val="000349EF"/>
    <w:rsid w:val="00034BDB"/>
    <w:rsid w:val="00035648"/>
    <w:rsid w:val="00043A09"/>
    <w:rsid w:val="000442C9"/>
    <w:rsid w:val="000446CC"/>
    <w:rsid w:val="00046117"/>
    <w:rsid w:val="00050AB3"/>
    <w:rsid w:val="00053B5A"/>
    <w:rsid w:val="00056632"/>
    <w:rsid w:val="000569E8"/>
    <w:rsid w:val="00056C9B"/>
    <w:rsid w:val="00057FFA"/>
    <w:rsid w:val="00060188"/>
    <w:rsid w:val="00062B06"/>
    <w:rsid w:val="00063D23"/>
    <w:rsid w:val="0006717E"/>
    <w:rsid w:val="00077113"/>
    <w:rsid w:val="00080341"/>
    <w:rsid w:val="00080C6C"/>
    <w:rsid w:val="00084173"/>
    <w:rsid w:val="00092608"/>
    <w:rsid w:val="000A0D42"/>
    <w:rsid w:val="000A142A"/>
    <w:rsid w:val="000A17B0"/>
    <w:rsid w:val="000A2270"/>
    <w:rsid w:val="000A2360"/>
    <w:rsid w:val="000A3A80"/>
    <w:rsid w:val="000B1D6A"/>
    <w:rsid w:val="000B624F"/>
    <w:rsid w:val="000C0C98"/>
    <w:rsid w:val="000C1208"/>
    <w:rsid w:val="000C4195"/>
    <w:rsid w:val="000D13A8"/>
    <w:rsid w:val="000E238F"/>
    <w:rsid w:val="000E254B"/>
    <w:rsid w:val="000E25F3"/>
    <w:rsid w:val="000E384F"/>
    <w:rsid w:val="000E3C55"/>
    <w:rsid w:val="000F08C4"/>
    <w:rsid w:val="000F094D"/>
    <w:rsid w:val="000F1F06"/>
    <w:rsid w:val="000F748D"/>
    <w:rsid w:val="00100922"/>
    <w:rsid w:val="001037C4"/>
    <w:rsid w:val="00105341"/>
    <w:rsid w:val="00105A26"/>
    <w:rsid w:val="001125AA"/>
    <w:rsid w:val="001126BA"/>
    <w:rsid w:val="001136F2"/>
    <w:rsid w:val="001153BD"/>
    <w:rsid w:val="0011555D"/>
    <w:rsid w:val="001208BE"/>
    <w:rsid w:val="00126F10"/>
    <w:rsid w:val="00132650"/>
    <w:rsid w:val="00134F19"/>
    <w:rsid w:val="00137D73"/>
    <w:rsid w:val="00144C90"/>
    <w:rsid w:val="0014599F"/>
    <w:rsid w:val="00145E12"/>
    <w:rsid w:val="00146F92"/>
    <w:rsid w:val="00150A38"/>
    <w:rsid w:val="001515FB"/>
    <w:rsid w:val="00153F54"/>
    <w:rsid w:val="00156BDA"/>
    <w:rsid w:val="00156F95"/>
    <w:rsid w:val="00156FFF"/>
    <w:rsid w:val="0016378B"/>
    <w:rsid w:val="00163AFA"/>
    <w:rsid w:val="0016497C"/>
    <w:rsid w:val="00164C5C"/>
    <w:rsid w:val="00166791"/>
    <w:rsid w:val="0017021C"/>
    <w:rsid w:val="0017183C"/>
    <w:rsid w:val="00173A19"/>
    <w:rsid w:val="001744C3"/>
    <w:rsid w:val="0017456B"/>
    <w:rsid w:val="0018379F"/>
    <w:rsid w:val="00187A10"/>
    <w:rsid w:val="00197D95"/>
    <w:rsid w:val="001A4C38"/>
    <w:rsid w:val="001B0980"/>
    <w:rsid w:val="001B27CA"/>
    <w:rsid w:val="001B553F"/>
    <w:rsid w:val="001B557C"/>
    <w:rsid w:val="001C1571"/>
    <w:rsid w:val="001C4A22"/>
    <w:rsid w:val="001C4FB7"/>
    <w:rsid w:val="001C5B35"/>
    <w:rsid w:val="001D36E1"/>
    <w:rsid w:val="001D3F86"/>
    <w:rsid w:val="001D4230"/>
    <w:rsid w:val="001E4204"/>
    <w:rsid w:val="001F272D"/>
    <w:rsid w:val="001F2E62"/>
    <w:rsid w:val="00203A6F"/>
    <w:rsid w:val="00206EF8"/>
    <w:rsid w:val="00207BAD"/>
    <w:rsid w:val="00210186"/>
    <w:rsid w:val="00213334"/>
    <w:rsid w:val="00221942"/>
    <w:rsid w:val="002220E3"/>
    <w:rsid w:val="00222C7D"/>
    <w:rsid w:val="00225700"/>
    <w:rsid w:val="002259F1"/>
    <w:rsid w:val="00226E74"/>
    <w:rsid w:val="002276C5"/>
    <w:rsid w:val="00227C17"/>
    <w:rsid w:val="002330A6"/>
    <w:rsid w:val="00233E12"/>
    <w:rsid w:val="00234DA4"/>
    <w:rsid w:val="00235D27"/>
    <w:rsid w:val="00240164"/>
    <w:rsid w:val="002404D7"/>
    <w:rsid w:val="00240847"/>
    <w:rsid w:val="00240AA2"/>
    <w:rsid w:val="00242D06"/>
    <w:rsid w:val="00244093"/>
    <w:rsid w:val="0025330C"/>
    <w:rsid w:val="00257CCF"/>
    <w:rsid w:val="00262ABF"/>
    <w:rsid w:val="00264069"/>
    <w:rsid w:val="00264624"/>
    <w:rsid w:val="002665BC"/>
    <w:rsid w:val="002730BA"/>
    <w:rsid w:val="00275044"/>
    <w:rsid w:val="002771D9"/>
    <w:rsid w:val="002831B9"/>
    <w:rsid w:val="00283419"/>
    <w:rsid w:val="0028463E"/>
    <w:rsid w:val="00284656"/>
    <w:rsid w:val="00284676"/>
    <w:rsid w:val="0029182D"/>
    <w:rsid w:val="00293099"/>
    <w:rsid w:val="0029458A"/>
    <w:rsid w:val="002958F8"/>
    <w:rsid w:val="002A02A4"/>
    <w:rsid w:val="002A2E4C"/>
    <w:rsid w:val="002A412D"/>
    <w:rsid w:val="002A5778"/>
    <w:rsid w:val="002A5F2C"/>
    <w:rsid w:val="002A72F0"/>
    <w:rsid w:val="002A7B23"/>
    <w:rsid w:val="002B2921"/>
    <w:rsid w:val="002C178E"/>
    <w:rsid w:val="002C18C3"/>
    <w:rsid w:val="002C4C66"/>
    <w:rsid w:val="002C5CA9"/>
    <w:rsid w:val="002C7E7F"/>
    <w:rsid w:val="002D0207"/>
    <w:rsid w:val="002D23C3"/>
    <w:rsid w:val="002D3824"/>
    <w:rsid w:val="002D3C63"/>
    <w:rsid w:val="002D5571"/>
    <w:rsid w:val="002D6A66"/>
    <w:rsid w:val="002D6BE8"/>
    <w:rsid w:val="002E0A74"/>
    <w:rsid w:val="002E1BF4"/>
    <w:rsid w:val="002F236E"/>
    <w:rsid w:val="002F7D13"/>
    <w:rsid w:val="0030672A"/>
    <w:rsid w:val="0030797A"/>
    <w:rsid w:val="00313165"/>
    <w:rsid w:val="00314C3D"/>
    <w:rsid w:val="0031648E"/>
    <w:rsid w:val="003229D5"/>
    <w:rsid w:val="00324B11"/>
    <w:rsid w:val="003265B2"/>
    <w:rsid w:val="0032761F"/>
    <w:rsid w:val="00331493"/>
    <w:rsid w:val="003344CE"/>
    <w:rsid w:val="00336609"/>
    <w:rsid w:val="00337950"/>
    <w:rsid w:val="003508BB"/>
    <w:rsid w:val="00352744"/>
    <w:rsid w:val="003536F0"/>
    <w:rsid w:val="0035556C"/>
    <w:rsid w:val="003573B4"/>
    <w:rsid w:val="0036078C"/>
    <w:rsid w:val="0036157C"/>
    <w:rsid w:val="003619D0"/>
    <w:rsid w:val="00363CA1"/>
    <w:rsid w:val="00370521"/>
    <w:rsid w:val="00375670"/>
    <w:rsid w:val="003801BB"/>
    <w:rsid w:val="00380A44"/>
    <w:rsid w:val="0038417B"/>
    <w:rsid w:val="00384DE9"/>
    <w:rsid w:val="0038683E"/>
    <w:rsid w:val="00390638"/>
    <w:rsid w:val="00391D79"/>
    <w:rsid w:val="0039277C"/>
    <w:rsid w:val="00397AD8"/>
    <w:rsid w:val="003B34D9"/>
    <w:rsid w:val="003B51EC"/>
    <w:rsid w:val="003B551C"/>
    <w:rsid w:val="003B7CB0"/>
    <w:rsid w:val="003C06AD"/>
    <w:rsid w:val="003C1E00"/>
    <w:rsid w:val="003C33D8"/>
    <w:rsid w:val="003C37D7"/>
    <w:rsid w:val="003C4C1F"/>
    <w:rsid w:val="003D1A0E"/>
    <w:rsid w:val="003D40EB"/>
    <w:rsid w:val="003D418B"/>
    <w:rsid w:val="003E1E41"/>
    <w:rsid w:val="003E215F"/>
    <w:rsid w:val="003E4975"/>
    <w:rsid w:val="003E4FED"/>
    <w:rsid w:val="003F215A"/>
    <w:rsid w:val="003F2BCE"/>
    <w:rsid w:val="003F578F"/>
    <w:rsid w:val="003F7435"/>
    <w:rsid w:val="00402896"/>
    <w:rsid w:val="0040605E"/>
    <w:rsid w:val="00410421"/>
    <w:rsid w:val="00414BA3"/>
    <w:rsid w:val="00417664"/>
    <w:rsid w:val="004211C3"/>
    <w:rsid w:val="00424AC3"/>
    <w:rsid w:val="00426504"/>
    <w:rsid w:val="0043452F"/>
    <w:rsid w:val="00436498"/>
    <w:rsid w:val="00437773"/>
    <w:rsid w:val="00445D4D"/>
    <w:rsid w:val="00447072"/>
    <w:rsid w:val="00447916"/>
    <w:rsid w:val="00447C38"/>
    <w:rsid w:val="00451DBF"/>
    <w:rsid w:val="00452019"/>
    <w:rsid w:val="004525BF"/>
    <w:rsid w:val="00452783"/>
    <w:rsid w:val="004534F4"/>
    <w:rsid w:val="00453D1B"/>
    <w:rsid w:val="00454B57"/>
    <w:rsid w:val="0045652D"/>
    <w:rsid w:val="004575A4"/>
    <w:rsid w:val="004575C6"/>
    <w:rsid w:val="004600D6"/>
    <w:rsid w:val="0046087F"/>
    <w:rsid w:val="00461B5B"/>
    <w:rsid w:val="00464EF0"/>
    <w:rsid w:val="00464FB1"/>
    <w:rsid w:val="00471E80"/>
    <w:rsid w:val="00482369"/>
    <w:rsid w:val="0048442D"/>
    <w:rsid w:val="00484505"/>
    <w:rsid w:val="00485904"/>
    <w:rsid w:val="0049418D"/>
    <w:rsid w:val="00496837"/>
    <w:rsid w:val="0049757E"/>
    <w:rsid w:val="004A1513"/>
    <w:rsid w:val="004A2B7B"/>
    <w:rsid w:val="004A7C02"/>
    <w:rsid w:val="004B6991"/>
    <w:rsid w:val="004C15F6"/>
    <w:rsid w:val="004C16A1"/>
    <w:rsid w:val="004C2557"/>
    <w:rsid w:val="004C33FE"/>
    <w:rsid w:val="004C57A1"/>
    <w:rsid w:val="004C5FBC"/>
    <w:rsid w:val="004D043F"/>
    <w:rsid w:val="004D0AA3"/>
    <w:rsid w:val="004D31D6"/>
    <w:rsid w:val="004D52F5"/>
    <w:rsid w:val="004D651F"/>
    <w:rsid w:val="004D7247"/>
    <w:rsid w:val="004E4CDB"/>
    <w:rsid w:val="004F21E2"/>
    <w:rsid w:val="004F2E27"/>
    <w:rsid w:val="004F7346"/>
    <w:rsid w:val="005002DE"/>
    <w:rsid w:val="00501A9D"/>
    <w:rsid w:val="005021D1"/>
    <w:rsid w:val="005045CD"/>
    <w:rsid w:val="0050668F"/>
    <w:rsid w:val="00511012"/>
    <w:rsid w:val="0051111D"/>
    <w:rsid w:val="00512E51"/>
    <w:rsid w:val="00515627"/>
    <w:rsid w:val="005177C8"/>
    <w:rsid w:val="00517D34"/>
    <w:rsid w:val="00521D37"/>
    <w:rsid w:val="00523625"/>
    <w:rsid w:val="0052450B"/>
    <w:rsid w:val="00524D3F"/>
    <w:rsid w:val="0052525B"/>
    <w:rsid w:val="00525E90"/>
    <w:rsid w:val="00530A8E"/>
    <w:rsid w:val="0053306C"/>
    <w:rsid w:val="00533B8A"/>
    <w:rsid w:val="0053487B"/>
    <w:rsid w:val="00537441"/>
    <w:rsid w:val="0054207F"/>
    <w:rsid w:val="0054319A"/>
    <w:rsid w:val="00545C7F"/>
    <w:rsid w:val="005474C0"/>
    <w:rsid w:val="0055213D"/>
    <w:rsid w:val="005603BE"/>
    <w:rsid w:val="00564987"/>
    <w:rsid w:val="005729C1"/>
    <w:rsid w:val="00572AAD"/>
    <w:rsid w:val="005742F1"/>
    <w:rsid w:val="005756CA"/>
    <w:rsid w:val="005852B3"/>
    <w:rsid w:val="005857B4"/>
    <w:rsid w:val="00585B73"/>
    <w:rsid w:val="00587EF8"/>
    <w:rsid w:val="00592AB4"/>
    <w:rsid w:val="0059343F"/>
    <w:rsid w:val="00595560"/>
    <w:rsid w:val="005966E0"/>
    <w:rsid w:val="00596F80"/>
    <w:rsid w:val="005972E1"/>
    <w:rsid w:val="005A004D"/>
    <w:rsid w:val="005A172C"/>
    <w:rsid w:val="005A337A"/>
    <w:rsid w:val="005A3A1D"/>
    <w:rsid w:val="005A68FD"/>
    <w:rsid w:val="005A6BB4"/>
    <w:rsid w:val="005B0827"/>
    <w:rsid w:val="005B0B98"/>
    <w:rsid w:val="005B4AD0"/>
    <w:rsid w:val="005C1C02"/>
    <w:rsid w:val="005D132C"/>
    <w:rsid w:val="005D204E"/>
    <w:rsid w:val="005D222B"/>
    <w:rsid w:val="005D2270"/>
    <w:rsid w:val="005D24E1"/>
    <w:rsid w:val="005D2CFE"/>
    <w:rsid w:val="005D31B5"/>
    <w:rsid w:val="005D4C86"/>
    <w:rsid w:val="005D6523"/>
    <w:rsid w:val="005D697E"/>
    <w:rsid w:val="005D6EE2"/>
    <w:rsid w:val="005D70DD"/>
    <w:rsid w:val="005D745B"/>
    <w:rsid w:val="005E2537"/>
    <w:rsid w:val="005E393C"/>
    <w:rsid w:val="005E55BF"/>
    <w:rsid w:val="005E57EA"/>
    <w:rsid w:val="005F31D1"/>
    <w:rsid w:val="005F62EA"/>
    <w:rsid w:val="006032D2"/>
    <w:rsid w:val="00624DE5"/>
    <w:rsid w:val="00626DA2"/>
    <w:rsid w:val="00636ED8"/>
    <w:rsid w:val="0064395D"/>
    <w:rsid w:val="00645B37"/>
    <w:rsid w:val="00646780"/>
    <w:rsid w:val="00651510"/>
    <w:rsid w:val="00660AE5"/>
    <w:rsid w:val="00666EAB"/>
    <w:rsid w:val="00667CF5"/>
    <w:rsid w:val="006713D5"/>
    <w:rsid w:val="006718A1"/>
    <w:rsid w:val="00674EFF"/>
    <w:rsid w:val="0067735A"/>
    <w:rsid w:val="006777CA"/>
    <w:rsid w:val="00677F69"/>
    <w:rsid w:val="006823CE"/>
    <w:rsid w:val="00683287"/>
    <w:rsid w:val="00683B3C"/>
    <w:rsid w:val="00696417"/>
    <w:rsid w:val="006A0BD7"/>
    <w:rsid w:val="006A10F2"/>
    <w:rsid w:val="006A5439"/>
    <w:rsid w:val="006A7587"/>
    <w:rsid w:val="006B1497"/>
    <w:rsid w:val="006B75CF"/>
    <w:rsid w:val="006B7B26"/>
    <w:rsid w:val="006C1C1E"/>
    <w:rsid w:val="006C3EB5"/>
    <w:rsid w:val="006C6725"/>
    <w:rsid w:val="006C759F"/>
    <w:rsid w:val="006D20E9"/>
    <w:rsid w:val="006D3DF3"/>
    <w:rsid w:val="006E17FF"/>
    <w:rsid w:val="006E417E"/>
    <w:rsid w:val="006E65A5"/>
    <w:rsid w:val="006E6E4E"/>
    <w:rsid w:val="006F3DDF"/>
    <w:rsid w:val="006F508C"/>
    <w:rsid w:val="006F6389"/>
    <w:rsid w:val="00702173"/>
    <w:rsid w:val="00704632"/>
    <w:rsid w:val="00704852"/>
    <w:rsid w:val="00704C90"/>
    <w:rsid w:val="00710923"/>
    <w:rsid w:val="0071533E"/>
    <w:rsid w:val="007158F8"/>
    <w:rsid w:val="00716EF3"/>
    <w:rsid w:val="0071714E"/>
    <w:rsid w:val="00723B44"/>
    <w:rsid w:val="0072424A"/>
    <w:rsid w:val="00733226"/>
    <w:rsid w:val="00733958"/>
    <w:rsid w:val="00733B87"/>
    <w:rsid w:val="007409F1"/>
    <w:rsid w:val="00740A0F"/>
    <w:rsid w:val="007420A1"/>
    <w:rsid w:val="00742B0B"/>
    <w:rsid w:val="00745F2C"/>
    <w:rsid w:val="007477FC"/>
    <w:rsid w:val="0075034C"/>
    <w:rsid w:val="00750DE4"/>
    <w:rsid w:val="00751D49"/>
    <w:rsid w:val="00760C9B"/>
    <w:rsid w:val="007617E9"/>
    <w:rsid w:val="00765281"/>
    <w:rsid w:val="007660A8"/>
    <w:rsid w:val="00767923"/>
    <w:rsid w:val="00767D5B"/>
    <w:rsid w:val="00767ECF"/>
    <w:rsid w:val="00772F63"/>
    <w:rsid w:val="00777502"/>
    <w:rsid w:val="00777576"/>
    <w:rsid w:val="00777E29"/>
    <w:rsid w:val="00783A88"/>
    <w:rsid w:val="007907D5"/>
    <w:rsid w:val="007960FE"/>
    <w:rsid w:val="00796E8E"/>
    <w:rsid w:val="007A0AE5"/>
    <w:rsid w:val="007B0759"/>
    <w:rsid w:val="007B21E4"/>
    <w:rsid w:val="007B2C81"/>
    <w:rsid w:val="007B3AC4"/>
    <w:rsid w:val="007B44A1"/>
    <w:rsid w:val="007B5A58"/>
    <w:rsid w:val="007C5981"/>
    <w:rsid w:val="007C6498"/>
    <w:rsid w:val="007D0B4C"/>
    <w:rsid w:val="007D211A"/>
    <w:rsid w:val="007D3464"/>
    <w:rsid w:val="007E1BF2"/>
    <w:rsid w:val="007E21F5"/>
    <w:rsid w:val="007E5905"/>
    <w:rsid w:val="007E786D"/>
    <w:rsid w:val="007E7B17"/>
    <w:rsid w:val="007F14DB"/>
    <w:rsid w:val="007F1D26"/>
    <w:rsid w:val="007F21DF"/>
    <w:rsid w:val="007F3B22"/>
    <w:rsid w:val="007F545A"/>
    <w:rsid w:val="007F5520"/>
    <w:rsid w:val="007F7371"/>
    <w:rsid w:val="0080034D"/>
    <w:rsid w:val="00803C3E"/>
    <w:rsid w:val="00804518"/>
    <w:rsid w:val="0080576C"/>
    <w:rsid w:val="00810CC1"/>
    <w:rsid w:val="00812CDE"/>
    <w:rsid w:val="0081560C"/>
    <w:rsid w:val="00816B7C"/>
    <w:rsid w:val="00817407"/>
    <w:rsid w:val="00824740"/>
    <w:rsid w:val="008271EA"/>
    <w:rsid w:val="00836B6C"/>
    <w:rsid w:val="00837BFD"/>
    <w:rsid w:val="0084327F"/>
    <w:rsid w:val="008461B0"/>
    <w:rsid w:val="00851D6F"/>
    <w:rsid w:val="00852BB5"/>
    <w:rsid w:val="00853DDD"/>
    <w:rsid w:val="00860307"/>
    <w:rsid w:val="00861DDB"/>
    <w:rsid w:val="00864DC0"/>
    <w:rsid w:val="00871C08"/>
    <w:rsid w:val="00871D17"/>
    <w:rsid w:val="00874811"/>
    <w:rsid w:val="0087538B"/>
    <w:rsid w:val="008779A6"/>
    <w:rsid w:val="00877A1C"/>
    <w:rsid w:val="00882278"/>
    <w:rsid w:val="00882B84"/>
    <w:rsid w:val="008858E6"/>
    <w:rsid w:val="00886C3A"/>
    <w:rsid w:val="00894744"/>
    <w:rsid w:val="008A7D9B"/>
    <w:rsid w:val="008B200E"/>
    <w:rsid w:val="008B5547"/>
    <w:rsid w:val="008C09C2"/>
    <w:rsid w:val="008C1127"/>
    <w:rsid w:val="008C46A9"/>
    <w:rsid w:val="008D1887"/>
    <w:rsid w:val="008D2642"/>
    <w:rsid w:val="008D323B"/>
    <w:rsid w:val="008D5091"/>
    <w:rsid w:val="008E1456"/>
    <w:rsid w:val="008E44A5"/>
    <w:rsid w:val="008E58F2"/>
    <w:rsid w:val="008E5A2D"/>
    <w:rsid w:val="008E7236"/>
    <w:rsid w:val="008F4289"/>
    <w:rsid w:val="009005AC"/>
    <w:rsid w:val="0090123C"/>
    <w:rsid w:val="00905AB8"/>
    <w:rsid w:val="00910684"/>
    <w:rsid w:val="00913F8D"/>
    <w:rsid w:val="00914F25"/>
    <w:rsid w:val="009164A1"/>
    <w:rsid w:val="009168F9"/>
    <w:rsid w:val="0092758E"/>
    <w:rsid w:val="00934E4A"/>
    <w:rsid w:val="00937A63"/>
    <w:rsid w:val="00945B56"/>
    <w:rsid w:val="009461A3"/>
    <w:rsid w:val="00950384"/>
    <w:rsid w:val="00954A6F"/>
    <w:rsid w:val="009556FF"/>
    <w:rsid w:val="00960E87"/>
    <w:rsid w:val="00961E2C"/>
    <w:rsid w:val="00961F5A"/>
    <w:rsid w:val="00964AEF"/>
    <w:rsid w:val="00965EF7"/>
    <w:rsid w:val="00972B06"/>
    <w:rsid w:val="009742A9"/>
    <w:rsid w:val="0097520E"/>
    <w:rsid w:val="00985D2C"/>
    <w:rsid w:val="00986238"/>
    <w:rsid w:val="00987050"/>
    <w:rsid w:val="00993155"/>
    <w:rsid w:val="00994063"/>
    <w:rsid w:val="009A04D8"/>
    <w:rsid w:val="009A1AA6"/>
    <w:rsid w:val="009A2AD0"/>
    <w:rsid w:val="009A42EF"/>
    <w:rsid w:val="009A67EA"/>
    <w:rsid w:val="009B4027"/>
    <w:rsid w:val="009B45A5"/>
    <w:rsid w:val="009B7394"/>
    <w:rsid w:val="009B7EB1"/>
    <w:rsid w:val="009C0563"/>
    <w:rsid w:val="009C34F0"/>
    <w:rsid w:val="009C4183"/>
    <w:rsid w:val="009D0432"/>
    <w:rsid w:val="009D0D32"/>
    <w:rsid w:val="009D1CAE"/>
    <w:rsid w:val="009D2E6C"/>
    <w:rsid w:val="009D322B"/>
    <w:rsid w:val="009D3650"/>
    <w:rsid w:val="009D64CF"/>
    <w:rsid w:val="009D6E04"/>
    <w:rsid w:val="009E33A3"/>
    <w:rsid w:val="009E4DF7"/>
    <w:rsid w:val="009E630E"/>
    <w:rsid w:val="009E7DA5"/>
    <w:rsid w:val="009F233D"/>
    <w:rsid w:val="009F3DFE"/>
    <w:rsid w:val="009F7137"/>
    <w:rsid w:val="00A1175B"/>
    <w:rsid w:val="00A12130"/>
    <w:rsid w:val="00A15132"/>
    <w:rsid w:val="00A17841"/>
    <w:rsid w:val="00A17E4C"/>
    <w:rsid w:val="00A2177C"/>
    <w:rsid w:val="00A21BC7"/>
    <w:rsid w:val="00A2316A"/>
    <w:rsid w:val="00A26DA0"/>
    <w:rsid w:val="00A41B51"/>
    <w:rsid w:val="00A44851"/>
    <w:rsid w:val="00A4499E"/>
    <w:rsid w:val="00A52EAC"/>
    <w:rsid w:val="00A54623"/>
    <w:rsid w:val="00A549A4"/>
    <w:rsid w:val="00A55109"/>
    <w:rsid w:val="00A602D7"/>
    <w:rsid w:val="00A606F7"/>
    <w:rsid w:val="00A66A1F"/>
    <w:rsid w:val="00A70995"/>
    <w:rsid w:val="00A70F4D"/>
    <w:rsid w:val="00A75F0D"/>
    <w:rsid w:val="00A76CB7"/>
    <w:rsid w:val="00A80414"/>
    <w:rsid w:val="00A86A7A"/>
    <w:rsid w:val="00A90101"/>
    <w:rsid w:val="00A92AD0"/>
    <w:rsid w:val="00A93E27"/>
    <w:rsid w:val="00AA4E34"/>
    <w:rsid w:val="00AA69CC"/>
    <w:rsid w:val="00AB0907"/>
    <w:rsid w:val="00AB09ED"/>
    <w:rsid w:val="00AB2D99"/>
    <w:rsid w:val="00AB4727"/>
    <w:rsid w:val="00AB6A01"/>
    <w:rsid w:val="00AC231A"/>
    <w:rsid w:val="00AC3E99"/>
    <w:rsid w:val="00AC40A7"/>
    <w:rsid w:val="00AD0635"/>
    <w:rsid w:val="00AD6205"/>
    <w:rsid w:val="00AD6DE0"/>
    <w:rsid w:val="00AE0A27"/>
    <w:rsid w:val="00AE3885"/>
    <w:rsid w:val="00AE5AD0"/>
    <w:rsid w:val="00AF050F"/>
    <w:rsid w:val="00AF4ABF"/>
    <w:rsid w:val="00AF535F"/>
    <w:rsid w:val="00B0051B"/>
    <w:rsid w:val="00B07EBB"/>
    <w:rsid w:val="00B11414"/>
    <w:rsid w:val="00B11EDB"/>
    <w:rsid w:val="00B17756"/>
    <w:rsid w:val="00B207CF"/>
    <w:rsid w:val="00B2192D"/>
    <w:rsid w:val="00B241DA"/>
    <w:rsid w:val="00B26160"/>
    <w:rsid w:val="00B3603F"/>
    <w:rsid w:val="00B42A5F"/>
    <w:rsid w:val="00B42D50"/>
    <w:rsid w:val="00B45846"/>
    <w:rsid w:val="00B501A9"/>
    <w:rsid w:val="00B514B0"/>
    <w:rsid w:val="00B612A5"/>
    <w:rsid w:val="00B64824"/>
    <w:rsid w:val="00B6581D"/>
    <w:rsid w:val="00B6759F"/>
    <w:rsid w:val="00B7187C"/>
    <w:rsid w:val="00B74F07"/>
    <w:rsid w:val="00B75A54"/>
    <w:rsid w:val="00B76C17"/>
    <w:rsid w:val="00B801D3"/>
    <w:rsid w:val="00B8121C"/>
    <w:rsid w:val="00B945F6"/>
    <w:rsid w:val="00B94845"/>
    <w:rsid w:val="00B97337"/>
    <w:rsid w:val="00BA5F6E"/>
    <w:rsid w:val="00BA6C74"/>
    <w:rsid w:val="00BA764D"/>
    <w:rsid w:val="00BB1975"/>
    <w:rsid w:val="00BB555A"/>
    <w:rsid w:val="00BB61E1"/>
    <w:rsid w:val="00BB7E4D"/>
    <w:rsid w:val="00BC00BA"/>
    <w:rsid w:val="00BC1BE2"/>
    <w:rsid w:val="00BC1BE9"/>
    <w:rsid w:val="00BC5E03"/>
    <w:rsid w:val="00BC731C"/>
    <w:rsid w:val="00BD11A2"/>
    <w:rsid w:val="00BD4CA1"/>
    <w:rsid w:val="00BD4FE7"/>
    <w:rsid w:val="00BD55DC"/>
    <w:rsid w:val="00BE012B"/>
    <w:rsid w:val="00BE0282"/>
    <w:rsid w:val="00BE250A"/>
    <w:rsid w:val="00BE282E"/>
    <w:rsid w:val="00BE2B27"/>
    <w:rsid w:val="00BE38E5"/>
    <w:rsid w:val="00BE3C14"/>
    <w:rsid w:val="00BF3362"/>
    <w:rsid w:val="00BF4096"/>
    <w:rsid w:val="00BF5867"/>
    <w:rsid w:val="00BF6BF8"/>
    <w:rsid w:val="00C0124B"/>
    <w:rsid w:val="00C01405"/>
    <w:rsid w:val="00C10A68"/>
    <w:rsid w:val="00C1114F"/>
    <w:rsid w:val="00C1335E"/>
    <w:rsid w:val="00C15FDC"/>
    <w:rsid w:val="00C232EC"/>
    <w:rsid w:val="00C2461F"/>
    <w:rsid w:val="00C2550A"/>
    <w:rsid w:val="00C25973"/>
    <w:rsid w:val="00C25A6E"/>
    <w:rsid w:val="00C26017"/>
    <w:rsid w:val="00C30EFD"/>
    <w:rsid w:val="00C311D5"/>
    <w:rsid w:val="00C3243A"/>
    <w:rsid w:val="00C34E41"/>
    <w:rsid w:val="00C36774"/>
    <w:rsid w:val="00C4372B"/>
    <w:rsid w:val="00C446D3"/>
    <w:rsid w:val="00C46AEA"/>
    <w:rsid w:val="00C4746A"/>
    <w:rsid w:val="00C47E49"/>
    <w:rsid w:val="00C50D65"/>
    <w:rsid w:val="00C50FC5"/>
    <w:rsid w:val="00C51576"/>
    <w:rsid w:val="00C5240F"/>
    <w:rsid w:val="00C5309F"/>
    <w:rsid w:val="00C54E70"/>
    <w:rsid w:val="00C57576"/>
    <w:rsid w:val="00C6045F"/>
    <w:rsid w:val="00C61D1E"/>
    <w:rsid w:val="00C62F21"/>
    <w:rsid w:val="00C65A9D"/>
    <w:rsid w:val="00C70CEF"/>
    <w:rsid w:val="00C72C30"/>
    <w:rsid w:val="00C72D09"/>
    <w:rsid w:val="00C74B51"/>
    <w:rsid w:val="00C80E6A"/>
    <w:rsid w:val="00C81F48"/>
    <w:rsid w:val="00C84315"/>
    <w:rsid w:val="00C84767"/>
    <w:rsid w:val="00C86188"/>
    <w:rsid w:val="00C8678F"/>
    <w:rsid w:val="00C87D91"/>
    <w:rsid w:val="00C92F32"/>
    <w:rsid w:val="00C969B8"/>
    <w:rsid w:val="00C97223"/>
    <w:rsid w:val="00CA5271"/>
    <w:rsid w:val="00CA529B"/>
    <w:rsid w:val="00CA617F"/>
    <w:rsid w:val="00CB03D1"/>
    <w:rsid w:val="00CB1466"/>
    <w:rsid w:val="00CB54CA"/>
    <w:rsid w:val="00CB7C48"/>
    <w:rsid w:val="00CC2FE4"/>
    <w:rsid w:val="00CC34C1"/>
    <w:rsid w:val="00CC43F0"/>
    <w:rsid w:val="00CC4D94"/>
    <w:rsid w:val="00CC659F"/>
    <w:rsid w:val="00CC7A14"/>
    <w:rsid w:val="00CD3409"/>
    <w:rsid w:val="00CE6AEA"/>
    <w:rsid w:val="00CF0E55"/>
    <w:rsid w:val="00CF0F88"/>
    <w:rsid w:val="00CF19AB"/>
    <w:rsid w:val="00CF3632"/>
    <w:rsid w:val="00CF3C48"/>
    <w:rsid w:val="00CF4AB9"/>
    <w:rsid w:val="00CF51BE"/>
    <w:rsid w:val="00D017B1"/>
    <w:rsid w:val="00D045B5"/>
    <w:rsid w:val="00D06421"/>
    <w:rsid w:val="00D11F2B"/>
    <w:rsid w:val="00D128FF"/>
    <w:rsid w:val="00D13249"/>
    <w:rsid w:val="00D17EA6"/>
    <w:rsid w:val="00D21D1E"/>
    <w:rsid w:val="00D22965"/>
    <w:rsid w:val="00D24472"/>
    <w:rsid w:val="00D2552F"/>
    <w:rsid w:val="00D25841"/>
    <w:rsid w:val="00D27E12"/>
    <w:rsid w:val="00D364E1"/>
    <w:rsid w:val="00D36900"/>
    <w:rsid w:val="00D3753F"/>
    <w:rsid w:val="00D40896"/>
    <w:rsid w:val="00D40F48"/>
    <w:rsid w:val="00D471CC"/>
    <w:rsid w:val="00D523A5"/>
    <w:rsid w:val="00D52E5F"/>
    <w:rsid w:val="00D53157"/>
    <w:rsid w:val="00D55A19"/>
    <w:rsid w:val="00D61BF6"/>
    <w:rsid w:val="00D6473F"/>
    <w:rsid w:val="00D65BDC"/>
    <w:rsid w:val="00D669C9"/>
    <w:rsid w:val="00D80FDE"/>
    <w:rsid w:val="00D81604"/>
    <w:rsid w:val="00D83A7E"/>
    <w:rsid w:val="00D84B6B"/>
    <w:rsid w:val="00D855A9"/>
    <w:rsid w:val="00D85C53"/>
    <w:rsid w:val="00D87456"/>
    <w:rsid w:val="00D9143C"/>
    <w:rsid w:val="00D92B83"/>
    <w:rsid w:val="00D95C7B"/>
    <w:rsid w:val="00DA032E"/>
    <w:rsid w:val="00DB3E5D"/>
    <w:rsid w:val="00DB42EA"/>
    <w:rsid w:val="00DB4431"/>
    <w:rsid w:val="00DC57FB"/>
    <w:rsid w:val="00DC78FA"/>
    <w:rsid w:val="00DD0302"/>
    <w:rsid w:val="00DD0AA4"/>
    <w:rsid w:val="00DD11EC"/>
    <w:rsid w:val="00DD2D92"/>
    <w:rsid w:val="00DD3C47"/>
    <w:rsid w:val="00DD6203"/>
    <w:rsid w:val="00DD7341"/>
    <w:rsid w:val="00DE2881"/>
    <w:rsid w:val="00DE4DB6"/>
    <w:rsid w:val="00DE4FE1"/>
    <w:rsid w:val="00DF1936"/>
    <w:rsid w:val="00DF5CBF"/>
    <w:rsid w:val="00DF79EA"/>
    <w:rsid w:val="00E0022E"/>
    <w:rsid w:val="00E04A23"/>
    <w:rsid w:val="00E04CF6"/>
    <w:rsid w:val="00E06104"/>
    <w:rsid w:val="00E14B2E"/>
    <w:rsid w:val="00E1661B"/>
    <w:rsid w:val="00E20020"/>
    <w:rsid w:val="00E20AEE"/>
    <w:rsid w:val="00E22070"/>
    <w:rsid w:val="00E238E6"/>
    <w:rsid w:val="00E30F00"/>
    <w:rsid w:val="00E34041"/>
    <w:rsid w:val="00E379E1"/>
    <w:rsid w:val="00E45F61"/>
    <w:rsid w:val="00E468D3"/>
    <w:rsid w:val="00E47121"/>
    <w:rsid w:val="00E476A6"/>
    <w:rsid w:val="00E52CF3"/>
    <w:rsid w:val="00E52D5D"/>
    <w:rsid w:val="00E5370A"/>
    <w:rsid w:val="00E539BD"/>
    <w:rsid w:val="00E53C1C"/>
    <w:rsid w:val="00E56A24"/>
    <w:rsid w:val="00E603F4"/>
    <w:rsid w:val="00E616EF"/>
    <w:rsid w:val="00E63067"/>
    <w:rsid w:val="00E65A61"/>
    <w:rsid w:val="00E67A32"/>
    <w:rsid w:val="00E706DF"/>
    <w:rsid w:val="00E7137C"/>
    <w:rsid w:val="00E73A9E"/>
    <w:rsid w:val="00E75573"/>
    <w:rsid w:val="00E757BE"/>
    <w:rsid w:val="00E76F0E"/>
    <w:rsid w:val="00E90413"/>
    <w:rsid w:val="00E94F0D"/>
    <w:rsid w:val="00E963EA"/>
    <w:rsid w:val="00E97AD3"/>
    <w:rsid w:val="00EA11D8"/>
    <w:rsid w:val="00EA5DA5"/>
    <w:rsid w:val="00EB0451"/>
    <w:rsid w:val="00EB284C"/>
    <w:rsid w:val="00EB3D3F"/>
    <w:rsid w:val="00ED2F0A"/>
    <w:rsid w:val="00ED31D3"/>
    <w:rsid w:val="00ED51A0"/>
    <w:rsid w:val="00ED6221"/>
    <w:rsid w:val="00ED6297"/>
    <w:rsid w:val="00EE6A8D"/>
    <w:rsid w:val="00EE7D2D"/>
    <w:rsid w:val="00EF2855"/>
    <w:rsid w:val="00EF28E6"/>
    <w:rsid w:val="00EF34A1"/>
    <w:rsid w:val="00F01F74"/>
    <w:rsid w:val="00F0297B"/>
    <w:rsid w:val="00F07137"/>
    <w:rsid w:val="00F122B6"/>
    <w:rsid w:val="00F12884"/>
    <w:rsid w:val="00F1336D"/>
    <w:rsid w:val="00F1699E"/>
    <w:rsid w:val="00F16D5C"/>
    <w:rsid w:val="00F17F5A"/>
    <w:rsid w:val="00F200D7"/>
    <w:rsid w:val="00F223E5"/>
    <w:rsid w:val="00F239F5"/>
    <w:rsid w:val="00F344A5"/>
    <w:rsid w:val="00F3498F"/>
    <w:rsid w:val="00F446B6"/>
    <w:rsid w:val="00F51E59"/>
    <w:rsid w:val="00F55141"/>
    <w:rsid w:val="00F56084"/>
    <w:rsid w:val="00F57EBE"/>
    <w:rsid w:val="00F6502D"/>
    <w:rsid w:val="00F67139"/>
    <w:rsid w:val="00F70C59"/>
    <w:rsid w:val="00F70DBE"/>
    <w:rsid w:val="00F724C4"/>
    <w:rsid w:val="00F7494C"/>
    <w:rsid w:val="00F76E22"/>
    <w:rsid w:val="00F80DAB"/>
    <w:rsid w:val="00F819F0"/>
    <w:rsid w:val="00F82199"/>
    <w:rsid w:val="00F87325"/>
    <w:rsid w:val="00F920B5"/>
    <w:rsid w:val="00F93AF1"/>
    <w:rsid w:val="00F97E45"/>
    <w:rsid w:val="00FA7C8C"/>
    <w:rsid w:val="00FB1240"/>
    <w:rsid w:val="00FB1D52"/>
    <w:rsid w:val="00FB25E8"/>
    <w:rsid w:val="00FB39E8"/>
    <w:rsid w:val="00FB3A28"/>
    <w:rsid w:val="00FB3EE4"/>
    <w:rsid w:val="00FB5CCA"/>
    <w:rsid w:val="00FB6CDF"/>
    <w:rsid w:val="00FC224F"/>
    <w:rsid w:val="00FC33FA"/>
    <w:rsid w:val="00FE06F0"/>
    <w:rsid w:val="00FE1325"/>
    <w:rsid w:val="00FE36EA"/>
    <w:rsid w:val="00FE3859"/>
    <w:rsid w:val="00FE4F29"/>
    <w:rsid w:val="00FE5969"/>
    <w:rsid w:val="00FE6776"/>
    <w:rsid w:val="00FE77A7"/>
    <w:rsid w:val="00FE7AA0"/>
    <w:rsid w:val="00FF1D70"/>
    <w:rsid w:val="019039EE"/>
    <w:rsid w:val="02086865"/>
    <w:rsid w:val="03335041"/>
    <w:rsid w:val="042D7B6B"/>
    <w:rsid w:val="05F37980"/>
    <w:rsid w:val="066DB800"/>
    <w:rsid w:val="0673183F"/>
    <w:rsid w:val="0690F080"/>
    <w:rsid w:val="07A6CCDE"/>
    <w:rsid w:val="09429D3F"/>
    <w:rsid w:val="0A0E4A28"/>
    <w:rsid w:val="0B1DF3D7"/>
    <w:rsid w:val="0B643D8A"/>
    <w:rsid w:val="0CC29323"/>
    <w:rsid w:val="11F557EB"/>
    <w:rsid w:val="13071D2A"/>
    <w:rsid w:val="14483915"/>
    <w:rsid w:val="14789617"/>
    <w:rsid w:val="174E5C5D"/>
    <w:rsid w:val="177FD9D7"/>
    <w:rsid w:val="187C59A7"/>
    <w:rsid w:val="18920E2C"/>
    <w:rsid w:val="19063045"/>
    <w:rsid w:val="1908507E"/>
    <w:rsid w:val="191BAA38"/>
    <w:rsid w:val="1A91761E"/>
    <w:rsid w:val="1AA082DE"/>
    <w:rsid w:val="1AB77A99"/>
    <w:rsid w:val="1AD661C1"/>
    <w:rsid w:val="1AF3ED66"/>
    <w:rsid w:val="1B4843C9"/>
    <w:rsid w:val="1B7656EE"/>
    <w:rsid w:val="1D5C700A"/>
    <w:rsid w:val="1DA258A4"/>
    <w:rsid w:val="1F92D942"/>
    <w:rsid w:val="20AA8444"/>
    <w:rsid w:val="212AA80B"/>
    <w:rsid w:val="230F2231"/>
    <w:rsid w:val="2311B41D"/>
    <w:rsid w:val="23DBF6CE"/>
    <w:rsid w:val="26021AC6"/>
    <w:rsid w:val="26D80E02"/>
    <w:rsid w:val="27860159"/>
    <w:rsid w:val="27B35287"/>
    <w:rsid w:val="2959D97F"/>
    <w:rsid w:val="2BA838F9"/>
    <w:rsid w:val="2BC1C5FD"/>
    <w:rsid w:val="2C3E603A"/>
    <w:rsid w:val="2E28C8F2"/>
    <w:rsid w:val="2E40500E"/>
    <w:rsid w:val="2F2D3CDE"/>
    <w:rsid w:val="2FC21EE6"/>
    <w:rsid w:val="3144CD6D"/>
    <w:rsid w:val="32A8BB3F"/>
    <w:rsid w:val="339A259F"/>
    <w:rsid w:val="33B958C5"/>
    <w:rsid w:val="36F2D926"/>
    <w:rsid w:val="382C2756"/>
    <w:rsid w:val="3839F94A"/>
    <w:rsid w:val="38A0052B"/>
    <w:rsid w:val="38F63EB4"/>
    <w:rsid w:val="3BC64A49"/>
    <w:rsid w:val="3E41C939"/>
    <w:rsid w:val="3E980196"/>
    <w:rsid w:val="3EE4C2AE"/>
    <w:rsid w:val="42D2609C"/>
    <w:rsid w:val="445AB8C4"/>
    <w:rsid w:val="44907357"/>
    <w:rsid w:val="45889639"/>
    <w:rsid w:val="492B0730"/>
    <w:rsid w:val="496AF56D"/>
    <w:rsid w:val="4AD9894A"/>
    <w:rsid w:val="4B19CDEC"/>
    <w:rsid w:val="4C0CCC21"/>
    <w:rsid w:val="5065D43C"/>
    <w:rsid w:val="51A5E894"/>
    <w:rsid w:val="53264A2D"/>
    <w:rsid w:val="53869296"/>
    <w:rsid w:val="54C6993C"/>
    <w:rsid w:val="54C6CC0D"/>
    <w:rsid w:val="554FABDF"/>
    <w:rsid w:val="55F1DA9A"/>
    <w:rsid w:val="563CC833"/>
    <w:rsid w:val="5742AA87"/>
    <w:rsid w:val="5A7A4B49"/>
    <w:rsid w:val="5B36E6B6"/>
    <w:rsid w:val="5C85FC52"/>
    <w:rsid w:val="5CACB7FD"/>
    <w:rsid w:val="5EEF56A0"/>
    <w:rsid w:val="5F3E2517"/>
    <w:rsid w:val="608ED325"/>
    <w:rsid w:val="637FEE03"/>
    <w:rsid w:val="65257566"/>
    <w:rsid w:val="6590796B"/>
    <w:rsid w:val="671A4E1B"/>
    <w:rsid w:val="683C411D"/>
    <w:rsid w:val="68F9E0AF"/>
    <w:rsid w:val="69A499A6"/>
    <w:rsid w:val="6D494037"/>
    <w:rsid w:val="6DBD5639"/>
    <w:rsid w:val="6E2EF515"/>
    <w:rsid w:val="6E314105"/>
    <w:rsid w:val="6E6085B3"/>
    <w:rsid w:val="6E6DE5C7"/>
    <w:rsid w:val="6EC7B4C3"/>
    <w:rsid w:val="6EE51098"/>
    <w:rsid w:val="6F5E39E2"/>
    <w:rsid w:val="703DD8FE"/>
    <w:rsid w:val="7237A8BA"/>
    <w:rsid w:val="72960D75"/>
    <w:rsid w:val="734BC4D5"/>
    <w:rsid w:val="7678F7AC"/>
    <w:rsid w:val="785AC316"/>
    <w:rsid w:val="7B7EE0DC"/>
    <w:rsid w:val="7CE83930"/>
    <w:rsid w:val="7E5258C3"/>
    <w:rsid w:val="7FD16F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4091F"/>
  <w15:docId w15:val="{836EEB8D-E3B9-4390-A9C9-FC88287C5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61B5B"/>
  </w:style>
  <w:style w:type="paragraph" w:styleId="Heading1">
    <w:name w:val="heading 1"/>
    <w:basedOn w:val="Normal"/>
    <w:next w:val="Normal"/>
    <w:link w:val="Heading1Char"/>
    <w:uiPriority w:val="9"/>
    <w:rsid w:val="003E1E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67A32"/>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6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AEA"/>
  </w:style>
  <w:style w:type="paragraph" w:styleId="Footer">
    <w:name w:val="footer"/>
    <w:basedOn w:val="Normal"/>
    <w:link w:val="FooterChar"/>
    <w:uiPriority w:val="99"/>
    <w:unhideWhenUsed/>
    <w:rsid w:val="00CE6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AEA"/>
  </w:style>
  <w:style w:type="paragraph" w:styleId="BalloonText">
    <w:name w:val="Balloon Text"/>
    <w:basedOn w:val="Normal"/>
    <w:link w:val="BalloonTextChar"/>
    <w:uiPriority w:val="99"/>
    <w:semiHidden/>
    <w:unhideWhenUsed/>
    <w:rsid w:val="00CE6A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AEA"/>
    <w:rPr>
      <w:rFonts w:ascii="Tahoma" w:hAnsi="Tahoma" w:cs="Tahoma"/>
      <w:sz w:val="16"/>
      <w:szCs w:val="16"/>
    </w:rPr>
  </w:style>
  <w:style w:type="table" w:styleId="TableGrid">
    <w:name w:val="Table Grid"/>
    <w:basedOn w:val="TableNormal"/>
    <w:uiPriority w:val="39"/>
    <w:rsid w:val="00CE6A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E6AE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32D2"/>
    <w:pPr>
      <w:ind w:left="720"/>
      <w:contextualSpacing/>
    </w:pPr>
  </w:style>
  <w:style w:type="character" w:styleId="PlaceholderText">
    <w:name w:val="Placeholder Text"/>
    <w:basedOn w:val="DefaultParagraphFont"/>
    <w:uiPriority w:val="99"/>
    <w:semiHidden/>
    <w:rsid w:val="00A86A7A"/>
    <w:rPr>
      <w:color w:val="808080"/>
    </w:rPr>
  </w:style>
  <w:style w:type="paragraph" w:customStyle="1" w:styleId="Documentnameheader">
    <w:name w:val="Document name header"/>
    <w:basedOn w:val="Normal"/>
    <w:next w:val="Normal"/>
    <w:link w:val="DocumentnameheaderChar"/>
    <w:qFormat/>
    <w:rsid w:val="003E1E41"/>
    <w:pPr>
      <w:keepNext/>
      <w:overflowPunct w:val="0"/>
      <w:autoSpaceDE w:val="0"/>
      <w:autoSpaceDN w:val="0"/>
      <w:adjustRightInd w:val="0"/>
      <w:spacing w:after="120" w:line="240" w:lineRule="auto"/>
      <w:textAlignment w:val="baseline"/>
      <w:outlineLvl w:val="2"/>
    </w:pPr>
    <w:rPr>
      <w:rFonts w:ascii="Arial" w:eastAsia="Times New Roman" w:hAnsi="Arial" w:cs="Times New Roman"/>
      <w:b/>
      <w:sz w:val="32"/>
      <w:szCs w:val="32"/>
    </w:rPr>
  </w:style>
  <w:style w:type="paragraph" w:customStyle="1" w:styleId="Headers">
    <w:name w:val="Headers"/>
    <w:basedOn w:val="Normal"/>
    <w:link w:val="HeadersChar"/>
    <w:qFormat/>
    <w:rsid w:val="00733226"/>
    <w:pPr>
      <w:keepNext/>
      <w:shd w:val="clear" w:color="auto" w:fill="D9D9D9" w:themeFill="background1" w:themeFillShade="D9"/>
      <w:tabs>
        <w:tab w:val="center" w:pos="5103"/>
      </w:tabs>
      <w:overflowPunct w:val="0"/>
      <w:autoSpaceDE w:val="0"/>
      <w:autoSpaceDN w:val="0"/>
      <w:adjustRightInd w:val="0"/>
      <w:spacing w:before="240" w:after="120" w:line="240" w:lineRule="auto"/>
      <w:textAlignment w:val="baseline"/>
      <w:outlineLvl w:val="2"/>
    </w:pPr>
    <w:rPr>
      <w:rFonts w:ascii="Arial" w:eastAsia="Times New Roman" w:hAnsi="Arial" w:cs="Times New Roman"/>
      <w:b/>
      <w:sz w:val="24"/>
      <w:szCs w:val="20"/>
    </w:rPr>
  </w:style>
  <w:style w:type="character" w:customStyle="1" w:styleId="DocumentnameheaderChar">
    <w:name w:val="Document name header Char"/>
    <w:basedOn w:val="DefaultParagraphFont"/>
    <w:link w:val="Documentnameheader"/>
    <w:rsid w:val="003E1E41"/>
    <w:rPr>
      <w:rFonts w:ascii="Arial" w:eastAsia="Times New Roman" w:hAnsi="Arial" w:cs="Times New Roman"/>
      <w:b/>
      <w:sz w:val="32"/>
      <w:szCs w:val="32"/>
    </w:rPr>
  </w:style>
  <w:style w:type="paragraph" w:customStyle="1" w:styleId="Freetextbeneathheader">
    <w:name w:val="Free text beneath header"/>
    <w:basedOn w:val="Normal"/>
    <w:link w:val="FreetextbeneathheaderChar"/>
    <w:qFormat/>
    <w:rsid w:val="00733226"/>
    <w:pPr>
      <w:spacing w:after="0"/>
    </w:pPr>
    <w:rPr>
      <w:rFonts w:ascii="Arial" w:hAnsi="Arial" w:cs="Arial"/>
      <w:sz w:val="24"/>
      <w:szCs w:val="24"/>
    </w:rPr>
  </w:style>
  <w:style w:type="character" w:customStyle="1" w:styleId="HeadersChar">
    <w:name w:val="Headers Char"/>
    <w:basedOn w:val="DefaultParagraphFont"/>
    <w:link w:val="Headers"/>
    <w:rsid w:val="00733226"/>
    <w:rPr>
      <w:rFonts w:ascii="Arial" w:eastAsia="Times New Roman" w:hAnsi="Arial" w:cs="Times New Roman"/>
      <w:b/>
      <w:sz w:val="24"/>
      <w:szCs w:val="20"/>
      <w:shd w:val="clear" w:color="auto" w:fill="D9D9D9" w:themeFill="background1" w:themeFillShade="D9"/>
    </w:rPr>
  </w:style>
  <w:style w:type="paragraph" w:customStyle="1" w:styleId="Bulletedlist">
    <w:name w:val="Bulleted list"/>
    <w:basedOn w:val="ListBullet"/>
    <w:link w:val="BulletedlistChar"/>
    <w:qFormat/>
    <w:rsid w:val="00F200D7"/>
    <w:pPr>
      <w:numPr>
        <w:numId w:val="18"/>
      </w:numPr>
      <w:spacing w:after="0" w:line="240" w:lineRule="auto"/>
      <w:ind w:left="340" w:hanging="340"/>
    </w:pPr>
    <w:rPr>
      <w:rFonts w:ascii="Arial" w:hAnsi="Arial" w:cs="Arial"/>
      <w:sz w:val="24"/>
      <w:szCs w:val="24"/>
    </w:rPr>
  </w:style>
  <w:style w:type="character" w:customStyle="1" w:styleId="FreetextbeneathheaderChar">
    <w:name w:val="Free text beneath header Char"/>
    <w:basedOn w:val="DefaultParagraphFont"/>
    <w:link w:val="Freetextbeneathheader"/>
    <w:rsid w:val="00733226"/>
    <w:rPr>
      <w:rFonts w:ascii="Arial" w:hAnsi="Arial" w:cs="Arial"/>
      <w:sz w:val="24"/>
      <w:szCs w:val="24"/>
    </w:rPr>
  </w:style>
  <w:style w:type="paragraph" w:customStyle="1" w:styleId="Headerfont">
    <w:name w:val="Header font"/>
    <w:basedOn w:val="Normal"/>
    <w:link w:val="HeaderfontChar"/>
    <w:qFormat/>
    <w:rsid w:val="003E1E41"/>
    <w:pPr>
      <w:ind w:left="426" w:hanging="426"/>
    </w:pPr>
    <w:rPr>
      <w:rFonts w:ascii="Arial" w:hAnsi="Arial"/>
      <w:sz w:val="24"/>
    </w:rPr>
  </w:style>
  <w:style w:type="character" w:customStyle="1" w:styleId="BulletedlistChar">
    <w:name w:val="Bulleted list Char"/>
    <w:basedOn w:val="FreetextbeneathheaderChar"/>
    <w:link w:val="Bulletedlist"/>
    <w:rsid w:val="00F200D7"/>
    <w:rPr>
      <w:rFonts w:ascii="Arial" w:hAnsi="Arial" w:cs="Arial"/>
      <w:sz w:val="24"/>
      <w:szCs w:val="24"/>
    </w:rPr>
  </w:style>
  <w:style w:type="paragraph" w:customStyle="1" w:styleId="Footerfont">
    <w:name w:val="Footer font"/>
    <w:basedOn w:val="Headerfont"/>
    <w:link w:val="FooterfontChar"/>
    <w:qFormat/>
    <w:rsid w:val="007E1BF2"/>
    <w:pPr>
      <w:ind w:left="425" w:hanging="425"/>
    </w:pPr>
    <w:rPr>
      <w:color w:val="FFFFFF" w:themeColor="background1"/>
      <w:sz w:val="20"/>
    </w:rPr>
  </w:style>
  <w:style w:type="character" w:customStyle="1" w:styleId="HeaderfontChar">
    <w:name w:val="Header font Char"/>
    <w:basedOn w:val="BulletedlistChar"/>
    <w:link w:val="Headerfont"/>
    <w:rsid w:val="003E1E41"/>
    <w:rPr>
      <w:rFonts w:ascii="Arial" w:hAnsi="Arial" w:cs="Arial"/>
      <w:sz w:val="24"/>
      <w:szCs w:val="24"/>
    </w:rPr>
  </w:style>
  <w:style w:type="paragraph" w:customStyle="1" w:styleId="Tableheader">
    <w:name w:val="Table header"/>
    <w:basedOn w:val="Normal"/>
    <w:next w:val="Normal"/>
    <w:link w:val="TableheaderChar"/>
    <w:qFormat/>
    <w:rsid w:val="00AE3885"/>
    <w:pPr>
      <w:spacing w:after="0" w:line="240" w:lineRule="auto"/>
    </w:pPr>
    <w:rPr>
      <w:rFonts w:ascii="Arial" w:hAnsi="Arial"/>
      <w:b/>
      <w:sz w:val="24"/>
    </w:rPr>
  </w:style>
  <w:style w:type="character" w:customStyle="1" w:styleId="FooterfontChar">
    <w:name w:val="Footer font Char"/>
    <w:basedOn w:val="HeaderfontChar"/>
    <w:link w:val="Footerfont"/>
    <w:rsid w:val="007E1BF2"/>
    <w:rPr>
      <w:rFonts w:ascii="Arial" w:hAnsi="Arial" w:cs="Arial"/>
      <w:color w:val="FFFFFF" w:themeColor="background1"/>
      <w:sz w:val="20"/>
      <w:szCs w:val="24"/>
    </w:rPr>
  </w:style>
  <w:style w:type="character" w:customStyle="1" w:styleId="TableheaderChar">
    <w:name w:val="Table header Char"/>
    <w:basedOn w:val="FooterfontChar"/>
    <w:link w:val="Tableheader"/>
    <w:rsid w:val="00AE3885"/>
    <w:rPr>
      <w:rFonts w:ascii="Arial" w:hAnsi="Arial" w:cs="Arial"/>
      <w:b/>
      <w:color w:val="FFFFFF" w:themeColor="background1"/>
      <w:sz w:val="24"/>
      <w:szCs w:val="24"/>
    </w:rPr>
  </w:style>
  <w:style w:type="paragraph" w:styleId="ListBullet">
    <w:name w:val="List Bullet"/>
    <w:basedOn w:val="Normal"/>
    <w:uiPriority w:val="99"/>
    <w:semiHidden/>
    <w:unhideWhenUsed/>
    <w:rsid w:val="00AB0907"/>
    <w:pPr>
      <w:numPr>
        <w:numId w:val="8"/>
      </w:numPr>
      <w:contextualSpacing/>
    </w:pPr>
  </w:style>
  <w:style w:type="character" w:customStyle="1" w:styleId="Heading1Char">
    <w:name w:val="Heading 1 Char"/>
    <w:basedOn w:val="DefaultParagraphFont"/>
    <w:link w:val="Heading1"/>
    <w:uiPriority w:val="9"/>
    <w:rsid w:val="003E1E4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E1E41"/>
    <w:pPr>
      <w:outlineLvl w:val="9"/>
    </w:pPr>
    <w:rPr>
      <w:lang w:val="en-US" w:eastAsia="ja-JP"/>
    </w:rPr>
  </w:style>
  <w:style w:type="paragraph" w:styleId="TOC3">
    <w:name w:val="toc 3"/>
    <w:basedOn w:val="Normal"/>
    <w:next w:val="Normal"/>
    <w:autoRedefine/>
    <w:uiPriority w:val="39"/>
    <w:unhideWhenUsed/>
    <w:rsid w:val="00035648"/>
    <w:pPr>
      <w:tabs>
        <w:tab w:val="right" w:leader="dot" w:pos="10196"/>
      </w:tabs>
      <w:spacing w:after="100"/>
      <w:ind w:firstLine="440"/>
    </w:pPr>
    <w:rPr>
      <w:rFonts w:ascii="Arial" w:hAnsi="Arial"/>
      <w:sz w:val="24"/>
    </w:rPr>
  </w:style>
  <w:style w:type="character" w:styleId="Hyperlink">
    <w:name w:val="Hyperlink"/>
    <w:basedOn w:val="DefaultParagraphFont"/>
    <w:uiPriority w:val="99"/>
    <w:unhideWhenUsed/>
    <w:rsid w:val="003E1E41"/>
    <w:rPr>
      <w:color w:val="0000FF" w:themeColor="hyperlink"/>
      <w:u w:val="single"/>
    </w:rPr>
  </w:style>
  <w:style w:type="paragraph" w:styleId="TOC1">
    <w:name w:val="toc 1"/>
    <w:basedOn w:val="Normal"/>
    <w:next w:val="Normal"/>
    <w:autoRedefine/>
    <w:uiPriority w:val="39"/>
    <w:semiHidden/>
    <w:unhideWhenUsed/>
    <w:rsid w:val="00A1175B"/>
    <w:pPr>
      <w:spacing w:after="100"/>
    </w:pPr>
    <w:rPr>
      <w:rFonts w:ascii="Arial" w:hAnsi="Arial"/>
      <w:b/>
      <w:sz w:val="24"/>
    </w:rPr>
  </w:style>
  <w:style w:type="paragraph" w:styleId="TOC2">
    <w:name w:val="toc 2"/>
    <w:basedOn w:val="Normal"/>
    <w:next w:val="Normal"/>
    <w:autoRedefine/>
    <w:uiPriority w:val="39"/>
    <w:semiHidden/>
    <w:unhideWhenUsed/>
    <w:rsid w:val="00A1175B"/>
    <w:pPr>
      <w:spacing w:after="100"/>
      <w:ind w:left="220"/>
    </w:pPr>
    <w:rPr>
      <w:rFonts w:ascii="Arial" w:hAnsi="Arial"/>
      <w:sz w:val="24"/>
    </w:rPr>
  </w:style>
  <w:style w:type="paragraph" w:styleId="TOC4">
    <w:name w:val="toc 4"/>
    <w:basedOn w:val="Normal"/>
    <w:next w:val="Normal"/>
    <w:autoRedefine/>
    <w:uiPriority w:val="39"/>
    <w:semiHidden/>
    <w:unhideWhenUsed/>
    <w:rsid w:val="00A1175B"/>
    <w:pPr>
      <w:spacing w:after="100"/>
      <w:ind w:left="660"/>
    </w:pPr>
    <w:rPr>
      <w:rFonts w:ascii="Arial" w:hAnsi="Arial"/>
      <w:sz w:val="20"/>
    </w:rPr>
  </w:style>
  <w:style w:type="table" w:customStyle="1" w:styleId="TableGrid11">
    <w:name w:val="Table Grid11"/>
    <w:basedOn w:val="TableNormal"/>
    <w:next w:val="TableGrid"/>
    <w:rsid w:val="00F446B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128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45A5"/>
    <w:rPr>
      <w:color w:val="800080" w:themeColor="followedHyperlink"/>
      <w:u w:val="single"/>
    </w:rPr>
  </w:style>
  <w:style w:type="table" w:customStyle="1" w:styleId="TableGrid111">
    <w:name w:val="Table Grid111"/>
    <w:basedOn w:val="TableNormal"/>
    <w:next w:val="TableGrid"/>
    <w:rsid w:val="0037052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7052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62B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062B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67A32"/>
    <w:rPr>
      <w:rFonts w:ascii="Times New Roman" w:eastAsia="Times New Roman" w:hAnsi="Times New Roman" w:cs="Times New Roman"/>
      <w:b/>
      <w:bCs/>
      <w:sz w:val="27"/>
      <w:szCs w:val="27"/>
      <w:lang w:val="en-US"/>
    </w:rPr>
  </w:style>
  <w:style w:type="paragraph" w:styleId="FootnoteText">
    <w:name w:val="footnote text"/>
    <w:basedOn w:val="Normal"/>
    <w:link w:val="FootnoteTextChar"/>
    <w:uiPriority w:val="99"/>
    <w:semiHidden/>
    <w:unhideWhenUsed/>
    <w:rsid w:val="002918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182D"/>
    <w:rPr>
      <w:sz w:val="20"/>
      <w:szCs w:val="20"/>
    </w:rPr>
  </w:style>
  <w:style w:type="character" w:styleId="FootnoteReference">
    <w:name w:val="footnote reference"/>
    <w:basedOn w:val="DefaultParagraphFont"/>
    <w:uiPriority w:val="99"/>
    <w:semiHidden/>
    <w:unhideWhenUsed/>
    <w:rsid w:val="0029182D"/>
    <w:rPr>
      <w:vertAlign w:val="superscript"/>
    </w:rPr>
  </w:style>
  <w:style w:type="character" w:styleId="CommentReference">
    <w:name w:val="annotation reference"/>
    <w:basedOn w:val="DefaultParagraphFont"/>
    <w:uiPriority w:val="99"/>
    <w:semiHidden/>
    <w:unhideWhenUsed/>
    <w:rsid w:val="00FB6CDF"/>
    <w:rPr>
      <w:sz w:val="16"/>
      <w:szCs w:val="16"/>
    </w:rPr>
  </w:style>
  <w:style w:type="paragraph" w:styleId="CommentText">
    <w:name w:val="annotation text"/>
    <w:basedOn w:val="Normal"/>
    <w:link w:val="CommentTextChar"/>
    <w:uiPriority w:val="99"/>
    <w:unhideWhenUsed/>
    <w:rsid w:val="00FB6CDF"/>
    <w:pPr>
      <w:spacing w:line="240" w:lineRule="auto"/>
    </w:pPr>
    <w:rPr>
      <w:sz w:val="20"/>
      <w:szCs w:val="20"/>
    </w:rPr>
  </w:style>
  <w:style w:type="character" w:customStyle="1" w:styleId="CommentTextChar">
    <w:name w:val="Comment Text Char"/>
    <w:basedOn w:val="DefaultParagraphFont"/>
    <w:link w:val="CommentText"/>
    <w:uiPriority w:val="99"/>
    <w:rsid w:val="00FB6CDF"/>
    <w:rPr>
      <w:sz w:val="20"/>
      <w:szCs w:val="20"/>
    </w:rPr>
  </w:style>
  <w:style w:type="paragraph" w:styleId="CommentSubject">
    <w:name w:val="annotation subject"/>
    <w:basedOn w:val="CommentText"/>
    <w:next w:val="CommentText"/>
    <w:link w:val="CommentSubjectChar"/>
    <w:uiPriority w:val="99"/>
    <w:semiHidden/>
    <w:unhideWhenUsed/>
    <w:rsid w:val="00FB6CDF"/>
    <w:rPr>
      <w:b/>
      <w:bCs/>
    </w:rPr>
  </w:style>
  <w:style w:type="character" w:customStyle="1" w:styleId="CommentSubjectChar">
    <w:name w:val="Comment Subject Char"/>
    <w:basedOn w:val="CommentTextChar"/>
    <w:link w:val="CommentSubject"/>
    <w:uiPriority w:val="99"/>
    <w:semiHidden/>
    <w:rsid w:val="00FB6CDF"/>
    <w:rPr>
      <w:b/>
      <w:bCs/>
      <w:sz w:val="20"/>
      <w:szCs w:val="20"/>
    </w:rPr>
  </w:style>
  <w:style w:type="paragraph" w:styleId="EndnoteText">
    <w:name w:val="endnote text"/>
    <w:basedOn w:val="Normal"/>
    <w:link w:val="EndnoteTextChar"/>
    <w:uiPriority w:val="99"/>
    <w:semiHidden/>
    <w:unhideWhenUsed/>
    <w:rsid w:val="00ED51A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D51A0"/>
    <w:rPr>
      <w:sz w:val="20"/>
      <w:szCs w:val="20"/>
    </w:rPr>
  </w:style>
  <w:style w:type="character" w:styleId="EndnoteReference">
    <w:name w:val="endnote reference"/>
    <w:basedOn w:val="DefaultParagraphFont"/>
    <w:uiPriority w:val="99"/>
    <w:semiHidden/>
    <w:unhideWhenUsed/>
    <w:rsid w:val="00ED51A0"/>
    <w:rPr>
      <w:vertAlign w:val="superscript"/>
    </w:rPr>
  </w:style>
  <w:style w:type="paragraph" w:customStyle="1" w:styleId="zfr3q">
    <w:name w:val="zfr3q"/>
    <w:basedOn w:val="Normal"/>
    <w:rsid w:val="00C34E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9dxtc">
    <w:name w:val="c9dxtc"/>
    <w:basedOn w:val="DefaultParagraphFont"/>
    <w:rsid w:val="00C34E41"/>
  </w:style>
  <w:style w:type="character" w:styleId="UnresolvedMention">
    <w:name w:val="Unresolved Mention"/>
    <w:basedOn w:val="DefaultParagraphFont"/>
    <w:uiPriority w:val="99"/>
    <w:semiHidden/>
    <w:unhideWhenUsed/>
    <w:rsid w:val="00EE7D2D"/>
    <w:rPr>
      <w:color w:val="605E5C"/>
      <w:shd w:val="clear" w:color="auto" w:fill="E1DFDD"/>
    </w:rPr>
  </w:style>
  <w:style w:type="paragraph" w:customStyle="1" w:styleId="pf0">
    <w:name w:val="pf0"/>
    <w:basedOn w:val="Normal"/>
    <w:rsid w:val="000F1F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0F1F06"/>
    <w:rPr>
      <w:rFonts w:ascii="Segoe UI" w:hAnsi="Segoe UI" w:cs="Segoe UI" w:hint="default"/>
      <w:sz w:val="18"/>
      <w:szCs w:val="18"/>
    </w:rPr>
  </w:style>
  <w:style w:type="paragraph" w:styleId="Revision">
    <w:name w:val="Revision"/>
    <w:hidden/>
    <w:uiPriority w:val="99"/>
    <w:semiHidden/>
    <w:rsid w:val="007B21E4"/>
    <w:pPr>
      <w:spacing w:after="0" w:line="240" w:lineRule="auto"/>
    </w:pPr>
  </w:style>
  <w:style w:type="character" w:styleId="Mention">
    <w:name w:val="Mention"/>
    <w:basedOn w:val="DefaultParagraphFont"/>
    <w:uiPriority w:val="99"/>
    <w:unhideWhenUsed/>
    <w:rsid w:val="009005A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193486">
      <w:bodyDiv w:val="1"/>
      <w:marLeft w:val="0"/>
      <w:marRight w:val="0"/>
      <w:marTop w:val="0"/>
      <w:marBottom w:val="0"/>
      <w:divBdr>
        <w:top w:val="none" w:sz="0" w:space="0" w:color="auto"/>
        <w:left w:val="none" w:sz="0" w:space="0" w:color="auto"/>
        <w:bottom w:val="none" w:sz="0" w:space="0" w:color="auto"/>
        <w:right w:val="none" w:sz="0" w:space="0" w:color="auto"/>
      </w:divBdr>
    </w:div>
    <w:div w:id="933974595">
      <w:bodyDiv w:val="1"/>
      <w:marLeft w:val="0"/>
      <w:marRight w:val="0"/>
      <w:marTop w:val="0"/>
      <w:marBottom w:val="0"/>
      <w:divBdr>
        <w:top w:val="none" w:sz="0" w:space="0" w:color="auto"/>
        <w:left w:val="none" w:sz="0" w:space="0" w:color="auto"/>
        <w:bottom w:val="none" w:sz="0" w:space="0" w:color="auto"/>
        <w:right w:val="none" w:sz="0" w:space="0" w:color="auto"/>
      </w:divBdr>
    </w:div>
    <w:div w:id="1353919832">
      <w:bodyDiv w:val="1"/>
      <w:marLeft w:val="0"/>
      <w:marRight w:val="0"/>
      <w:marTop w:val="0"/>
      <w:marBottom w:val="0"/>
      <w:divBdr>
        <w:top w:val="none" w:sz="0" w:space="0" w:color="auto"/>
        <w:left w:val="none" w:sz="0" w:space="0" w:color="auto"/>
        <w:bottom w:val="none" w:sz="0" w:space="0" w:color="auto"/>
        <w:right w:val="none" w:sz="0" w:space="0" w:color="auto"/>
      </w:divBdr>
    </w:div>
    <w:div w:id="1366443562">
      <w:bodyDiv w:val="1"/>
      <w:marLeft w:val="0"/>
      <w:marRight w:val="0"/>
      <w:marTop w:val="0"/>
      <w:marBottom w:val="0"/>
      <w:divBdr>
        <w:top w:val="none" w:sz="0" w:space="0" w:color="auto"/>
        <w:left w:val="none" w:sz="0" w:space="0" w:color="auto"/>
        <w:bottom w:val="none" w:sz="0" w:space="0" w:color="auto"/>
        <w:right w:val="none" w:sz="0" w:space="0" w:color="auto"/>
      </w:divBdr>
    </w:div>
    <w:div w:id="1691905392">
      <w:bodyDiv w:val="1"/>
      <w:marLeft w:val="0"/>
      <w:marRight w:val="0"/>
      <w:marTop w:val="0"/>
      <w:marBottom w:val="0"/>
      <w:divBdr>
        <w:top w:val="none" w:sz="0" w:space="0" w:color="auto"/>
        <w:left w:val="none" w:sz="0" w:space="0" w:color="auto"/>
        <w:bottom w:val="none" w:sz="0" w:space="0" w:color="auto"/>
        <w:right w:val="none" w:sz="0" w:space="0" w:color="auto"/>
      </w:divBdr>
    </w:div>
    <w:div w:id="205804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qualityandDiversityUnit@uwe.ac.uk" TargetMode="External"/><Relationship Id="rId18" Type="http://schemas.openxmlformats.org/officeDocument/2006/relationships/image" Target="media/image1.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docs.uwe.ac.uk/sites/equality-and-diversity/Documents/Equality%20analysis/Equality%20Analysis%20Guidance%202019.docx" TargetMode="External"/><Relationship Id="rId17" Type="http://schemas.openxmlformats.org/officeDocument/2006/relationships/hyperlink" Target="https://docs.uwe.ac.uk/sites/equality-and-diversity/Documents/Equality%20analysis/Equality%20Relevance%20Chart%20for%20Equality%20Analysis%202019.docx"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uwe.ac.uk/about/services/estates-and-facilities/contractors-and-supplier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Stephen.denning@uwe.ac.uk"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EqualityandDiversityUnit@uwe.ac.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icholas.coates@uwe.ac.uk"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D47469BEB5499AABD82990EBD408BD"/>
        <w:category>
          <w:name w:val="General"/>
          <w:gallery w:val="placeholder"/>
        </w:category>
        <w:types>
          <w:type w:val="bbPlcHdr"/>
        </w:types>
        <w:behaviors>
          <w:behavior w:val="content"/>
        </w:behaviors>
        <w:guid w:val="{2AAF4411-6262-4677-9779-8D6E492858C6}"/>
      </w:docPartPr>
      <w:docPartBody>
        <w:p w:rsidR="00773B2A" w:rsidRDefault="006713D5" w:rsidP="006713D5">
          <w:pPr>
            <w:pStyle w:val="3BD47469BEB5499AABD82990EBD408BD17"/>
          </w:pPr>
          <w:r w:rsidRPr="00972B06">
            <w:rPr>
              <w:rStyle w:val="HeaderfontChar"/>
            </w:rPr>
            <w:t>Click here to enter text.</w:t>
          </w:r>
        </w:p>
      </w:docPartBody>
    </w:docPart>
    <w:docPart>
      <w:docPartPr>
        <w:name w:val="D4B35DFB03AF40C29EB17C13796B032C"/>
        <w:category>
          <w:name w:val="General"/>
          <w:gallery w:val="placeholder"/>
        </w:category>
        <w:types>
          <w:type w:val="bbPlcHdr"/>
        </w:types>
        <w:behaviors>
          <w:behavior w:val="content"/>
        </w:behaviors>
        <w:guid w:val="{2A2CEEF5-B8C5-4F2C-9D02-038B077976C5}"/>
      </w:docPartPr>
      <w:docPartBody>
        <w:p w:rsidR="008C05FE" w:rsidRDefault="00733958" w:rsidP="00733958">
          <w:pPr>
            <w:pStyle w:val="D4B35DFB03AF40C29EB17C13796B032C1"/>
          </w:pPr>
          <w:r w:rsidRPr="00972B06">
            <w:rPr>
              <w:rStyle w:val="HeaderfontChar"/>
            </w:rPr>
            <w:t>Click here to enter text.</w:t>
          </w:r>
        </w:p>
      </w:docPartBody>
    </w:docPart>
    <w:docPart>
      <w:docPartPr>
        <w:name w:val="53756735A6E04958B5912D1390C8E3C8"/>
        <w:category>
          <w:name w:val="General"/>
          <w:gallery w:val="placeholder"/>
        </w:category>
        <w:types>
          <w:type w:val="bbPlcHdr"/>
        </w:types>
        <w:behaviors>
          <w:behavior w:val="content"/>
        </w:behaviors>
        <w:guid w:val="{C4111381-D54E-4457-927F-1F625FBE95BC}"/>
      </w:docPartPr>
      <w:docPartBody>
        <w:p w:rsidR="00860E5D" w:rsidRDefault="00CF4AB9" w:rsidP="00CF4AB9">
          <w:pPr>
            <w:pStyle w:val="53756735A6E04958B5912D1390C8E3C8"/>
          </w:pPr>
          <w:r w:rsidRPr="00D85C53">
            <w:t>Click here to enter text.</w:t>
          </w:r>
        </w:p>
      </w:docPartBody>
    </w:docPart>
    <w:docPart>
      <w:docPartPr>
        <w:name w:val="5FD7FB329EC34DBCBDDED542DCEBB289"/>
        <w:category>
          <w:name w:val="General"/>
          <w:gallery w:val="placeholder"/>
        </w:category>
        <w:types>
          <w:type w:val="bbPlcHdr"/>
        </w:types>
        <w:behaviors>
          <w:behavior w:val="content"/>
        </w:behaviors>
        <w:guid w:val="{51D1FB6C-0D08-477E-AA44-64226B280F8E}"/>
      </w:docPartPr>
      <w:docPartBody>
        <w:p w:rsidR="00860E5D" w:rsidRDefault="00CF4AB9" w:rsidP="00CF4AB9">
          <w:pPr>
            <w:pStyle w:val="5FD7FB329EC34DBCBDDED542DCEBB289"/>
          </w:pPr>
          <w:r w:rsidRPr="00D85C53">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Vivaldi">
    <w:panose1 w:val="03020602050506090804"/>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76CE"/>
    <w:multiLevelType w:val="multilevel"/>
    <w:tmpl w:val="221AA4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20944159">
    <w:abstractNumId w:val="0"/>
  </w:num>
  <w:num w:numId="2" w16cid:durableId="21066837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54812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3132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65516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19BE"/>
    <w:rsid w:val="00007F22"/>
    <w:rsid w:val="000A4752"/>
    <w:rsid w:val="000D19BE"/>
    <w:rsid w:val="000D3B4E"/>
    <w:rsid w:val="000E1CA9"/>
    <w:rsid w:val="00140E67"/>
    <w:rsid w:val="001533F9"/>
    <w:rsid w:val="00155B21"/>
    <w:rsid w:val="00180A5E"/>
    <w:rsid w:val="001A3A9E"/>
    <w:rsid w:val="001F0245"/>
    <w:rsid w:val="00201CD9"/>
    <w:rsid w:val="0021760F"/>
    <w:rsid w:val="00227EA3"/>
    <w:rsid w:val="0028262C"/>
    <w:rsid w:val="00295499"/>
    <w:rsid w:val="002A723F"/>
    <w:rsid w:val="002D6490"/>
    <w:rsid w:val="002E552A"/>
    <w:rsid w:val="002F1D9F"/>
    <w:rsid w:val="00302BF8"/>
    <w:rsid w:val="00392CC4"/>
    <w:rsid w:val="00393F5D"/>
    <w:rsid w:val="003A33D1"/>
    <w:rsid w:val="00494814"/>
    <w:rsid w:val="004A2B13"/>
    <w:rsid w:val="004A345D"/>
    <w:rsid w:val="004F3CB7"/>
    <w:rsid w:val="005009CD"/>
    <w:rsid w:val="00510688"/>
    <w:rsid w:val="00514698"/>
    <w:rsid w:val="00575746"/>
    <w:rsid w:val="0058491A"/>
    <w:rsid w:val="00661540"/>
    <w:rsid w:val="00667860"/>
    <w:rsid w:val="006713D5"/>
    <w:rsid w:val="006977B5"/>
    <w:rsid w:val="00697BB0"/>
    <w:rsid w:val="006A62BD"/>
    <w:rsid w:val="006B1923"/>
    <w:rsid w:val="006C5E14"/>
    <w:rsid w:val="006E612A"/>
    <w:rsid w:val="00714295"/>
    <w:rsid w:val="00715272"/>
    <w:rsid w:val="007240BB"/>
    <w:rsid w:val="00733958"/>
    <w:rsid w:val="00746F5E"/>
    <w:rsid w:val="007712F7"/>
    <w:rsid w:val="007738E9"/>
    <w:rsid w:val="00773B2A"/>
    <w:rsid w:val="00793854"/>
    <w:rsid w:val="007B4395"/>
    <w:rsid w:val="007D52BF"/>
    <w:rsid w:val="00822D38"/>
    <w:rsid w:val="00860E5D"/>
    <w:rsid w:val="008A5969"/>
    <w:rsid w:val="008C05FE"/>
    <w:rsid w:val="00923BD7"/>
    <w:rsid w:val="00956648"/>
    <w:rsid w:val="0095770F"/>
    <w:rsid w:val="0096461A"/>
    <w:rsid w:val="009D6953"/>
    <w:rsid w:val="00A12003"/>
    <w:rsid w:val="00A13B87"/>
    <w:rsid w:val="00A24285"/>
    <w:rsid w:val="00A30B8C"/>
    <w:rsid w:val="00A35803"/>
    <w:rsid w:val="00A574DF"/>
    <w:rsid w:val="00A903AD"/>
    <w:rsid w:val="00AD75EF"/>
    <w:rsid w:val="00AE0F6D"/>
    <w:rsid w:val="00AE46DB"/>
    <w:rsid w:val="00B376EC"/>
    <w:rsid w:val="00B74EF6"/>
    <w:rsid w:val="00B94E6A"/>
    <w:rsid w:val="00BB017B"/>
    <w:rsid w:val="00BB54BD"/>
    <w:rsid w:val="00BE2B79"/>
    <w:rsid w:val="00C112AD"/>
    <w:rsid w:val="00C43334"/>
    <w:rsid w:val="00C47D59"/>
    <w:rsid w:val="00C56DCD"/>
    <w:rsid w:val="00C607F8"/>
    <w:rsid w:val="00C67D49"/>
    <w:rsid w:val="00C7172A"/>
    <w:rsid w:val="00CF4AB9"/>
    <w:rsid w:val="00D355B0"/>
    <w:rsid w:val="00D470B8"/>
    <w:rsid w:val="00DB6B79"/>
    <w:rsid w:val="00DD067B"/>
    <w:rsid w:val="00DF62FE"/>
    <w:rsid w:val="00E84B01"/>
    <w:rsid w:val="00EF465D"/>
    <w:rsid w:val="00F03D1A"/>
    <w:rsid w:val="00F33E54"/>
    <w:rsid w:val="00F95F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3958"/>
    <w:rPr>
      <w:color w:val="808080"/>
    </w:rPr>
  </w:style>
  <w:style w:type="paragraph" w:customStyle="1" w:styleId="Headerfont">
    <w:name w:val="Header font"/>
    <w:basedOn w:val="Normal"/>
    <w:link w:val="HeaderfontChar"/>
    <w:qFormat/>
    <w:rsid w:val="00733958"/>
    <w:pPr>
      <w:ind w:left="426" w:hanging="426"/>
    </w:pPr>
    <w:rPr>
      <w:rFonts w:ascii="Arial" w:eastAsiaTheme="minorHAnsi" w:hAnsi="Arial"/>
      <w:sz w:val="24"/>
      <w:lang w:eastAsia="en-US"/>
    </w:rPr>
  </w:style>
  <w:style w:type="character" w:customStyle="1" w:styleId="HeaderfontChar">
    <w:name w:val="Header font Char"/>
    <w:basedOn w:val="DefaultParagraphFont"/>
    <w:link w:val="Headerfont"/>
    <w:rsid w:val="00733958"/>
    <w:rPr>
      <w:rFonts w:ascii="Arial" w:eastAsiaTheme="minorHAnsi" w:hAnsi="Arial"/>
      <w:sz w:val="24"/>
      <w:lang w:eastAsia="en-US"/>
    </w:rPr>
  </w:style>
  <w:style w:type="paragraph" w:customStyle="1" w:styleId="3BD47469BEB5499AABD82990EBD408BD17">
    <w:name w:val="3BD47469BEB5499AABD82990EBD408BD17"/>
    <w:rsid w:val="006713D5"/>
    <w:rPr>
      <w:rFonts w:eastAsiaTheme="minorHAnsi"/>
      <w:lang w:eastAsia="en-US"/>
    </w:rPr>
  </w:style>
  <w:style w:type="paragraph" w:customStyle="1" w:styleId="D4B35DFB03AF40C29EB17C13796B032C1">
    <w:name w:val="D4B35DFB03AF40C29EB17C13796B032C1"/>
    <w:rsid w:val="00733958"/>
    <w:rPr>
      <w:rFonts w:eastAsiaTheme="minorHAnsi"/>
      <w:lang w:eastAsia="en-US"/>
    </w:rPr>
  </w:style>
  <w:style w:type="paragraph" w:customStyle="1" w:styleId="53756735A6E04958B5912D1390C8E3C8">
    <w:name w:val="53756735A6E04958B5912D1390C8E3C8"/>
    <w:rsid w:val="00CF4AB9"/>
    <w:pPr>
      <w:spacing w:after="160" w:line="259" w:lineRule="auto"/>
    </w:pPr>
  </w:style>
  <w:style w:type="paragraph" w:customStyle="1" w:styleId="5FD7FB329EC34DBCBDDED542DCEBB289">
    <w:name w:val="5FD7FB329EC34DBCBDDED542DCEBB289"/>
    <w:rsid w:val="00CF4AB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product_description_template_v0.1</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1BF0EADB2A4AE43AB6CF9DF3C9EDDB5" ma:contentTypeVersion="7" ma:contentTypeDescription="Create a new document." ma:contentTypeScope="" ma:versionID="1d53406cafef61e6673aa4cadd78cb69">
  <xsd:schema xmlns:xsd="http://www.w3.org/2001/XMLSchema" xmlns:xs="http://www.w3.org/2001/XMLSchema" xmlns:p="http://schemas.microsoft.com/office/2006/metadata/properties" xmlns:ns2="e46d1a0d-c38a-41d5-9116-78772803d2e4" xmlns:ns3="264e80cf-b684-4c7b-83a9-6dbbc3a72a7c" targetNamespace="http://schemas.microsoft.com/office/2006/metadata/properties" ma:root="true" ma:fieldsID="7a7944ec14d38d79d88468274e64a4c4" ns2:_="" ns3:_="">
    <xsd:import namespace="e46d1a0d-c38a-41d5-9116-78772803d2e4"/>
    <xsd:import namespace="264e80cf-b684-4c7b-83a9-6dbbc3a72a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d1a0d-c38a-41d5-9116-78772803d2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4e80cf-b684-4c7b-83a9-6dbbc3a72a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6AB79A-A1ED-4605-9E6F-C1DC2B3E63C8}">
  <ds:schemaRefs>
    <ds:schemaRef ds:uri="http://schemas.openxmlformats.org/officeDocument/2006/bibliography"/>
  </ds:schemaRefs>
</ds:datastoreItem>
</file>

<file path=customXml/itemProps3.xml><?xml version="1.0" encoding="utf-8"?>
<ds:datastoreItem xmlns:ds="http://schemas.openxmlformats.org/officeDocument/2006/customXml" ds:itemID="{F3458A71-3F2D-4995-9BAC-08ED826ADADF}">
  <ds:schemaRefs>
    <ds:schemaRef ds:uri="http://schemas.microsoft.com/sharepoint/v3/contenttype/forms"/>
  </ds:schemaRefs>
</ds:datastoreItem>
</file>

<file path=customXml/itemProps4.xml><?xml version="1.0" encoding="utf-8"?>
<ds:datastoreItem xmlns:ds="http://schemas.openxmlformats.org/officeDocument/2006/customXml" ds:itemID="{68B4D1D9-7982-4B22-A185-9FB5EB85903B}">
  <ds:schemaRefs>
    <ds:schemaRef ds:uri="http://purl.org/dc/terms/"/>
    <ds:schemaRef ds:uri="http://schemas.microsoft.com/office/2006/metadata/properties"/>
    <ds:schemaRef ds:uri="af4e8ca2-b9d4-4424-a680-9a9bf5669c08"/>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7a6b8da1-6a11-4940-bb77-76f37cf27c65"/>
  </ds:schemaRefs>
</ds:datastoreItem>
</file>

<file path=customXml/itemProps5.xml><?xml version="1.0" encoding="utf-8"?>
<ds:datastoreItem xmlns:ds="http://schemas.openxmlformats.org/officeDocument/2006/customXml" ds:itemID="{8C2D47AB-FA0B-445D-A80D-B968AA7B62B3}"/>
</file>

<file path=docProps/app.xml><?xml version="1.0" encoding="utf-8"?>
<Properties xmlns="http://schemas.openxmlformats.org/officeDocument/2006/extended-properties" xmlns:vt="http://schemas.openxmlformats.org/officeDocument/2006/docPropsVTypes">
  <Template>Normal.dotm</Template>
  <TotalTime>77</TotalTime>
  <Pages>14</Pages>
  <Words>5504</Words>
  <Characters>31379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36810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Graham</dc:creator>
  <cp:keywords/>
  <dc:description/>
  <cp:lastModifiedBy>Nicholas Coates</cp:lastModifiedBy>
  <cp:revision>420</cp:revision>
  <cp:lastPrinted>2018-03-22T10:35:00Z</cp:lastPrinted>
  <dcterms:created xsi:type="dcterms:W3CDTF">2023-11-08T15:31:00Z</dcterms:created>
  <dcterms:modified xsi:type="dcterms:W3CDTF">2023-11-16T16:46:00Z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0x010100E1BF0EADB2A4AE43AB6CF9DF3C9EDDB5</vt:lpwstr>
  </property>
  <property fmtid="{D5CDD505-2E9C-101B-9397-08002B2CF9AE}" pid="3" name="_dlc_DocIdItemGuid">
    <vt:lpwstr>84ffd260-cde0-451e-b300-1b3129679b11</vt:lpwstr>
  </property>
  <property fmtid="{D5CDD505-2E9C-101B-9397-08002B2CF9AE}" pid="4" name="MediaServiceImageTags">
    <vt:lpwstr/>
  </property>
</Properties>
</file>